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jc w:val="left"/>
        <w:outlineLvl w:val="0"/>
        <w:rPr>
          <w:rFonts w:ascii="Times New Roman" w:hAnsi="Times New Roman" w:eastAsia="仿宋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/>
          <w:sz w:val="30"/>
          <w:szCs w:val="30"/>
          <w:lang w:bidi="ar"/>
        </w:rPr>
        <w:t>附 件1</w:t>
      </w:r>
      <w:r>
        <w:rPr>
          <w:rFonts w:hint="eastAsia" w:ascii="Times New Roman" w:hAnsi="Times New Roman" w:eastAsia="仿宋"/>
          <w:sz w:val="30"/>
          <w:szCs w:val="30"/>
          <w:lang w:bidi="ar"/>
        </w:rPr>
        <w:t>.</w:t>
      </w:r>
    </w:p>
    <w:p>
      <w:pPr>
        <w:spacing w:line="50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  <w:lang w:bidi="ar"/>
        </w:rPr>
        <w:t>2021中国茶旅（食在茶乡）推选活动申请表（县域）</w:t>
      </w:r>
    </w:p>
    <w:p>
      <w:pPr>
        <w:spacing w:line="240" w:lineRule="exact"/>
        <w:contextualSpacing/>
        <w:jc w:val="left"/>
        <w:rPr>
          <w:rFonts w:ascii="Times New Roman" w:hAnsi="Times New Roman" w:eastAsia="仿宋"/>
          <w:b/>
          <w:color w:val="000000"/>
          <w:sz w:val="20"/>
          <w:szCs w:val="20"/>
        </w:rPr>
      </w:pPr>
      <w:r>
        <w:rPr>
          <w:rFonts w:ascii="Times New Roman" w:hAnsi="Times New Roman" w:eastAsia="仿宋"/>
          <w:b/>
          <w:color w:val="000000"/>
          <w:sz w:val="20"/>
          <w:szCs w:val="20"/>
          <w:lang w:bidi="ar"/>
        </w:rPr>
        <w:t xml:space="preserve"> </w:t>
      </w:r>
    </w:p>
    <w:tbl>
      <w:tblPr>
        <w:tblStyle w:val="5"/>
        <w:tblW w:w="916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96"/>
        <w:gridCol w:w="1199"/>
        <w:gridCol w:w="1695"/>
        <w:gridCol w:w="286"/>
        <w:gridCol w:w="2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县域名称</w:t>
            </w:r>
          </w:p>
        </w:tc>
        <w:tc>
          <w:tcPr>
            <w:tcW w:w="752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省（市）         市（区）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联 系 人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部门\职务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联系邮箱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是否申请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分会场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960" w:firstLineChars="7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□是              </w:t>
            </w:r>
            <w:r>
              <w:rPr>
                <w:rFonts w:ascii="Times New Roman" w:hAnsi="Times New Roman" w:eastAsia="等线"/>
                <w:sz w:val="28"/>
                <w:szCs w:val="28"/>
                <w:lang w:bidi="ar"/>
              </w:rPr>
              <w:t xml:space="preserve">  □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县域内名茶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茶旅/旅游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口号或主旨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（50字以内）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例：傣族茶乡</w:t>
            </w:r>
            <w:r>
              <w:rPr>
                <w:rFonts w:ascii="Times New Roman" w:hAnsi="Times New Roman" w:eastAsia="等线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特色茶旅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现状和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发展规划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县域茶产业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020年度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工作总结及2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021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年工作计划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（如有今后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五年规划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可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以附件形式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一并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上传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近五年取得的与茶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业或旅游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相关的荣誉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获得时间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荣誉名称</w:t>
            </w: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contextualSpacing/>
        <w:jc w:val="left"/>
        <w:rPr>
          <w:rFonts w:ascii="Times New Roman" w:hAnsi="Times New Roman" w:eastAsia="仿宋"/>
          <w:b/>
          <w:color w:val="000000"/>
          <w:szCs w:val="21"/>
        </w:rPr>
      </w:pPr>
      <w:r>
        <w:rPr>
          <w:rFonts w:ascii="Times New Roman" w:hAnsi="Times New Roman" w:eastAsia="仿宋"/>
          <w:b/>
          <w:color w:val="000000"/>
          <w:szCs w:val="21"/>
          <w:lang w:bidi="ar"/>
        </w:rPr>
        <w:t xml:space="preserve"> </w:t>
      </w:r>
    </w:p>
    <w:p>
      <w:pPr>
        <w:autoSpaceDE w:val="0"/>
        <w:spacing w:before="312" w:beforeLines="100" w:line="360" w:lineRule="exact"/>
        <w:contextualSpacing/>
        <w:jc w:val="left"/>
        <w:rPr>
          <w:rFonts w:ascii="Times New Roman" w:hAnsi="Times New Roman" w:eastAsia="仿宋"/>
          <w:b/>
          <w:color w:val="00000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sz w:val="28"/>
          <w:szCs w:val="28"/>
          <w:lang w:bidi="ar"/>
        </w:rPr>
        <w:t>注：1、本表由县域政府填写，应字迹清晰、填写完整，加盖公章后有效；</w:t>
      </w:r>
    </w:p>
    <w:p>
      <w:pPr>
        <w:autoSpaceDE w:val="0"/>
        <w:spacing w:before="312" w:beforeLines="100" w:line="360" w:lineRule="exact"/>
        <w:ind w:firstLine="562" w:firstLineChars="200"/>
        <w:contextualSpacing/>
        <w:jc w:val="left"/>
        <w:rPr>
          <w:rFonts w:ascii="Times New Roman" w:hAnsi="Times New Roman" w:eastAsia="仿宋_GB2312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"/>
          <w:b/>
          <w:color w:val="000000"/>
          <w:sz w:val="28"/>
          <w:szCs w:val="28"/>
          <w:lang w:bidi="ar"/>
        </w:rPr>
        <w:t>2、申请表电子版请以电子邮件形式发送至ctma_bgs@163.com。</w:t>
      </w:r>
    </w:p>
    <w:p>
      <w:pPr>
        <w:pStyle w:val="4"/>
        <w:spacing w:beforeAutospacing="0" w:afterAutospacing="0" w:line="368" w:lineRule="atLeast"/>
        <w:jc w:val="both"/>
        <w:outlineLvl w:val="0"/>
        <w:rPr>
          <w:rFonts w:ascii="Times New Roman" w:hAnsi="Times New Roman" w:eastAsia="Songti SC"/>
          <w:color w:val="F46F5E"/>
          <w:kern w:val="2"/>
          <w:szCs w:val="24"/>
        </w:rPr>
      </w:pPr>
      <w:r>
        <w:rPr>
          <w:rFonts w:ascii="Times New Roman" w:hAnsi="Times New Roman" w:eastAsia="仿宋_GB2312"/>
          <w:color w:val="000000"/>
          <w:kern w:val="2"/>
          <w:sz w:val="32"/>
          <w:szCs w:val="32"/>
          <w:lang w:bidi="ar"/>
        </w:rPr>
        <w:t>附件2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bidi="ar"/>
        </w:rPr>
        <w:t>.</w:t>
      </w:r>
    </w:p>
    <w:p>
      <w:pPr>
        <w:spacing w:line="500" w:lineRule="exact"/>
        <w:jc w:val="center"/>
        <w:rPr>
          <w:rFonts w:hint="eastAsia"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  <w:lang w:bidi="ar"/>
        </w:rPr>
        <w:t>2021中国茶旅（食在茶乡）推选活动报名表</w:t>
      </w:r>
    </w:p>
    <w:tbl>
      <w:tblPr>
        <w:tblStyle w:val="5"/>
        <w:tblpPr w:leftFromText="180" w:rightFromText="180" w:vertAnchor="text" w:horzAnchor="page" w:tblpX="1457" w:tblpY="20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903"/>
        <w:gridCol w:w="1455"/>
        <w:gridCol w:w="3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产品名称</w:t>
            </w:r>
          </w:p>
        </w:tc>
        <w:tc>
          <w:tcPr>
            <w:tcW w:w="740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制作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740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所</w:t>
            </w:r>
            <w:r>
              <w:rPr>
                <w:rFonts w:ascii="Times New Roman" w:hAnsi="Times New Roman" w:eastAsia="等线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在</w:t>
            </w:r>
            <w:r>
              <w:rPr>
                <w:rFonts w:ascii="Times New Roman" w:hAnsi="Times New Roman" w:eastAsia="等线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地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540" w:firstLineChars="5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省（市）         市（县、区）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申 报 人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参赛类别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     □小吃   </w:t>
            </w:r>
            <w:r>
              <w:rPr>
                <w:rFonts w:ascii="Times New Roman" w:hAnsi="Times New Roman" w:eastAsia="等线"/>
                <w:sz w:val="28"/>
                <w:szCs w:val="28"/>
                <w:lang w:bidi="ar"/>
              </w:rPr>
              <w:t xml:space="preserve">  □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面点</w:t>
            </w:r>
            <w:r>
              <w:rPr>
                <w:rFonts w:ascii="Times New Roman" w:hAnsi="Times New Roman" w:eastAsia="等线"/>
                <w:sz w:val="28"/>
                <w:szCs w:val="28"/>
                <w:lang w:bidi="ar"/>
              </w:rPr>
              <w:t xml:space="preserve">      □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热菜   </w:t>
            </w:r>
            <w:r>
              <w:rPr>
                <w:rFonts w:ascii="Times New Roman" w:hAnsi="Times New Roman" w:eastAsia="等线"/>
                <w:sz w:val="28"/>
                <w:szCs w:val="28"/>
                <w:lang w:bidi="ar"/>
              </w:rPr>
              <w:t xml:space="preserve">   □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凉菜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菜品名称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所配茶品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菜品说明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（与茶关联性）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等线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菜品主要原材料及调辅料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制作流程概述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推荐单位意见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公章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    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240" w:lineRule="exact"/>
        <w:contextualSpacing/>
        <w:jc w:val="left"/>
        <w:rPr>
          <w:rFonts w:ascii="Times New Roman" w:hAnsi="Times New Roman" w:eastAsia="仿宋"/>
          <w:b/>
          <w:color w:val="000000"/>
          <w:sz w:val="24"/>
          <w:szCs w:val="24"/>
        </w:rPr>
      </w:pPr>
      <w:r>
        <w:rPr>
          <w:rFonts w:ascii="Times New Roman" w:hAnsi="Times New Roman" w:eastAsia="仿宋"/>
          <w:b/>
          <w:color w:val="000000"/>
          <w:sz w:val="24"/>
          <w:szCs w:val="24"/>
          <w:lang w:bidi="ar"/>
        </w:rPr>
        <w:t xml:space="preserve"> </w:t>
      </w:r>
    </w:p>
    <w:p>
      <w:pPr>
        <w:autoSpaceDE w:val="0"/>
        <w:spacing w:before="312" w:beforeLines="100" w:line="360" w:lineRule="exact"/>
        <w:contextualSpacing/>
        <w:jc w:val="left"/>
        <w:rPr>
          <w:rFonts w:ascii="Times New Roman" w:hAnsi="Times New Roman" w:eastAsia="仿宋"/>
          <w:b/>
          <w:color w:val="000000"/>
          <w:sz w:val="28"/>
          <w:szCs w:val="28"/>
          <w:lang w:bidi="ar"/>
        </w:rPr>
      </w:pPr>
      <w:r>
        <w:rPr>
          <w:rFonts w:ascii="Times New Roman" w:hAnsi="Times New Roman" w:eastAsia="仿宋"/>
          <w:b/>
          <w:color w:val="000000"/>
          <w:sz w:val="28"/>
          <w:szCs w:val="28"/>
          <w:lang w:bidi="ar"/>
        </w:rPr>
        <w:t>注：1、本表为制作人（单位或个人）填写，应字迹清晰、填写完整；</w:t>
      </w:r>
    </w:p>
    <w:p>
      <w:pPr>
        <w:autoSpaceDE w:val="0"/>
        <w:spacing w:before="312" w:beforeLines="100" w:line="360" w:lineRule="exact"/>
        <w:ind w:firstLine="562" w:firstLineChars="200"/>
        <w:contextualSpacing/>
        <w:jc w:val="left"/>
        <w:rPr>
          <w:rFonts w:ascii="Times New Roman" w:hAnsi="Times New Roman" w:eastAsia="仿宋"/>
          <w:b/>
          <w:color w:val="000000"/>
          <w:sz w:val="28"/>
          <w:szCs w:val="28"/>
          <w:lang w:bidi="ar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"/>
          <w:b/>
          <w:color w:val="000000"/>
          <w:sz w:val="28"/>
          <w:szCs w:val="28"/>
          <w:lang w:bidi="ar"/>
        </w:rPr>
        <w:t>2、每道菜品需填写一张报名表。</w:t>
      </w:r>
    </w:p>
    <w:p>
      <w:pPr>
        <w:pStyle w:val="4"/>
        <w:spacing w:beforeAutospacing="0" w:afterAutospacing="0" w:line="368" w:lineRule="atLeast"/>
        <w:jc w:val="both"/>
        <w:outlineLvl w:val="0"/>
        <w:rPr>
          <w:rFonts w:ascii="Times New Roman" w:hAnsi="Times New Roman" w:eastAsia="Songti SC"/>
          <w:color w:val="F46F5E"/>
          <w:kern w:val="2"/>
          <w:szCs w:val="24"/>
        </w:rPr>
      </w:pPr>
      <w:r>
        <w:rPr>
          <w:rFonts w:ascii="Times New Roman" w:hAnsi="Times New Roman" w:eastAsia="仿宋_GB2312"/>
          <w:color w:val="000000"/>
          <w:kern w:val="2"/>
          <w:sz w:val="32"/>
          <w:szCs w:val="32"/>
          <w:lang w:bidi="ar"/>
        </w:rPr>
        <w:t>附件3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bidi="ar"/>
        </w:rPr>
        <w:t>.</w:t>
      </w:r>
    </w:p>
    <w:p>
      <w:pPr>
        <w:spacing w:line="50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  <w:lang w:bidi="ar"/>
        </w:rPr>
        <w:t>2021中国茶旅（食在茶乡）推选活动县域推荐表</w:t>
      </w:r>
    </w:p>
    <w:tbl>
      <w:tblPr>
        <w:tblStyle w:val="6"/>
        <w:tblW w:w="1417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54"/>
        <w:gridCol w:w="2038"/>
        <w:gridCol w:w="3514"/>
        <w:gridCol w:w="1829"/>
        <w:gridCol w:w="2614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4"/>
              <w:wordWrap w:val="0"/>
              <w:autoSpaceDE w:val="0"/>
              <w:spacing w:beforeAutospacing="0" w:afterAutospacing="0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县域名称：        省（市）  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菜品分类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菜品名称</w:t>
            </w: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是否有菜品照片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是否有视频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热菜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凉菜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面食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小吃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autoSpaceDE w:val="0"/>
        <w:spacing w:before="312" w:beforeLines="100" w:line="360" w:lineRule="exact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仿宋"/>
          <w:b/>
          <w:color w:val="000000"/>
          <w:sz w:val="28"/>
          <w:szCs w:val="28"/>
          <w:lang w:bidi="ar"/>
        </w:rPr>
        <w:t>注：1、本表由县域政府填写，应字迹清晰、填写完整</w:t>
      </w:r>
    </w:p>
    <w:p/>
    <w:sectPr>
      <w:pgSz w:w="16838" w:h="11906" w:orient="landscape"/>
      <w:pgMar w:top="1020" w:right="1440" w:bottom="85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微软雅黑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927D2"/>
    <w:rsid w:val="52825A8B"/>
    <w:rsid w:val="7B8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仿宋_GB2312" w:hAnsi="Times New Roman" w:eastAsia="仿宋_GB2312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2021-03-04T09:04:00Z</dcterms:created>
  <dc:creator>以和为贵</dc:creator>
  <cp:lastModifiedBy>以和为贵</cp:lastModifiedBy>
  <dcterms:modified xsi:type="dcterms:W3CDTF">2021-03-04T09:05:08Z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