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="微软雅黑" w:hAnsi="微软雅黑" w:eastAsia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附件</w:t>
      </w:r>
      <w:r>
        <w:rPr>
          <w:rFonts w:ascii="微软雅黑" w:hAnsi="微软雅黑" w:eastAsia="微软雅黑"/>
          <w:sz w:val="24"/>
          <w:szCs w:val="24"/>
        </w:rPr>
        <w:t>.</w:t>
      </w:r>
    </w:p>
    <w:p>
      <w:pPr>
        <w:snapToGrid w:val="0"/>
        <w:spacing w:line="240" w:lineRule="atLeast"/>
        <w:jc w:val="center"/>
        <w:rPr>
          <w:rFonts w:hint="eastAsia" w:ascii="Times New Roman" w:hAnsi="Times New Roman" w:eastAsia="黑体"/>
          <w:b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b/>
          <w:sz w:val="32"/>
          <w:szCs w:val="32"/>
        </w:rPr>
        <w:t>019全国重点产茶县</w:t>
      </w:r>
      <w:r>
        <w:rPr>
          <w:rFonts w:hint="eastAsia" w:ascii="Times New Roman" w:hAnsi="Times New Roman" w:eastAsia="黑体"/>
          <w:b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黑体"/>
          <w:b/>
          <w:sz w:val="32"/>
          <w:szCs w:val="32"/>
        </w:rPr>
        <w:t>交流会</w:t>
      </w:r>
    </w:p>
    <w:p>
      <w:pPr>
        <w:snapToGrid w:val="0"/>
        <w:spacing w:line="240" w:lineRule="atLeast"/>
        <w:jc w:val="center"/>
        <w:rPr>
          <w:rFonts w:ascii="Times New Roman" w:hAnsi="Times New Roman" w:eastAsia="黑体"/>
          <w:b/>
          <w:position w:val="20"/>
          <w:sz w:val="32"/>
          <w:szCs w:val="32"/>
        </w:rPr>
      </w:pPr>
      <w:r>
        <w:rPr>
          <w:rFonts w:hint="eastAsia" w:ascii="Times New Roman" w:hAnsi="Times New Roman" w:eastAsia="黑体"/>
          <w:b/>
          <w:sz w:val="32"/>
          <w:szCs w:val="32"/>
        </w:rPr>
        <w:t>参会回执</w:t>
      </w:r>
    </w:p>
    <w:tbl>
      <w:tblPr>
        <w:tblStyle w:val="2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720"/>
        <w:gridCol w:w="1077"/>
        <w:gridCol w:w="978"/>
        <w:gridCol w:w="999"/>
        <w:gridCol w:w="734"/>
        <w:gridCol w:w="884"/>
        <w:gridCol w:w="541"/>
        <w:gridCol w:w="496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单位名称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联系地址</w:t>
            </w:r>
          </w:p>
        </w:tc>
        <w:tc>
          <w:tcPr>
            <w:tcW w:w="4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邮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编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联系电话</w:t>
            </w:r>
          </w:p>
        </w:tc>
        <w:tc>
          <w:tcPr>
            <w:tcW w:w="4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传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真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联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系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人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E-mail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参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会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员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性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别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民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族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职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务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手机电话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抵达方式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3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火车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飞机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汽车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是否接站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是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抵达地点</w:t>
            </w:r>
          </w:p>
        </w:tc>
        <w:tc>
          <w:tcPr>
            <w:tcW w:w="3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抵达时间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返程方式</w:t>
            </w:r>
          </w:p>
        </w:tc>
        <w:tc>
          <w:tcPr>
            <w:tcW w:w="3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返程时间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Times New Roman" w:hAnsi="Times New Roman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7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color w:val="FF0000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9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                          单位（盖章）：</w:t>
            </w:r>
          </w:p>
          <w:p>
            <w:pPr>
              <w:tabs>
                <w:tab w:val="left" w:pos="5745"/>
              </w:tabs>
              <w:snapToGrid w:val="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                                      填表日期：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>日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注：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此表请务必于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201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日之前电邮或传真至中国茶叶流通协会</w:t>
            </w:r>
          </w:p>
          <w:p>
            <w:pPr>
              <w:snapToGrid w:val="0"/>
              <w:ind w:firstLine="703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联系人：王智超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  <w:lang w:val="en-US" w:eastAsia="zh-CN"/>
              </w:rPr>
              <w:t>梁晓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              </w:t>
            </w:r>
            <w:r>
              <w:rPr>
                <w:rFonts w:hint="eastAsia" w:ascii="Times New Roman" w:hAnsi="Times New Roman" w:eastAsia="楷体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  <w:t>E-mail</w:t>
            </w:r>
            <w:r>
              <w:rPr>
                <w:rFonts w:hint="eastAsia" w:ascii="微软雅黑" w:hAnsi="微软雅黑" w:eastAsia="微软雅黑"/>
                <w:b w:val="0"/>
                <w:bCs/>
                <w:sz w:val="24"/>
                <w:szCs w:val="24"/>
              </w:rPr>
              <w:t>：</w:t>
            </w:r>
            <w: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  <w:instrText xml:space="preserve"> HYPERLINK "mailto:ctma_mingcha@163.com"</w:instrText>
            </w:r>
            <w: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  <w:t>65973364@qq.com</w:t>
            </w:r>
            <w:r>
              <w:rPr>
                <w:rFonts w:ascii="微软雅黑" w:hAnsi="微软雅黑" w:eastAsia="微软雅黑"/>
                <w:b w:val="0"/>
                <w:bCs/>
                <w:sz w:val="24"/>
                <w:szCs w:val="24"/>
              </w:rPr>
              <w:fldChar w:fldCharType="end"/>
            </w:r>
          </w:p>
          <w:p>
            <w:pPr>
              <w:snapToGrid w:val="0"/>
              <w:ind w:firstLine="703" w:firstLineChars="250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联系电话：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010-66094152\4172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；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 xml:space="preserve">    传真：</w:t>
            </w: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010-66018165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0146"/>
    <w:rsid w:val="06487998"/>
    <w:rsid w:val="0C267BA3"/>
    <w:rsid w:val="0D476386"/>
    <w:rsid w:val="0F7A1A8B"/>
    <w:rsid w:val="0F976612"/>
    <w:rsid w:val="1C253015"/>
    <w:rsid w:val="24905ED1"/>
    <w:rsid w:val="269D6B75"/>
    <w:rsid w:val="3F282408"/>
    <w:rsid w:val="46B75F11"/>
    <w:rsid w:val="47EB0C7D"/>
    <w:rsid w:val="4BA73F30"/>
    <w:rsid w:val="5372285C"/>
    <w:rsid w:val="58F12BAC"/>
    <w:rsid w:val="61325036"/>
    <w:rsid w:val="61624213"/>
    <w:rsid w:val="63255FF7"/>
    <w:rsid w:val="635F7D75"/>
    <w:rsid w:val="671F25C8"/>
    <w:rsid w:val="69C5436A"/>
    <w:rsid w:val="75F94BEF"/>
    <w:rsid w:val="760C1D3F"/>
    <w:rsid w:val="77846EF0"/>
    <w:rsid w:val="79E95163"/>
    <w:rsid w:val="7B176679"/>
    <w:rsid w:val="7B2B7F71"/>
    <w:rsid w:val="7C566A75"/>
    <w:rsid w:val="7C7B7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王智超</cp:lastModifiedBy>
  <dcterms:modified xsi:type="dcterms:W3CDTF">2019-03-15T08:43:05Z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