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distribute"/>
        <w:rPr>
          <w:rFonts w:ascii="华文中宋" w:hAnsi="华文中宋" w:eastAsia="华文中宋"/>
          <w:b/>
          <w:bCs/>
          <w:color w:val="FF0000"/>
          <w:spacing w:val="20"/>
          <w:sz w:val="72"/>
          <w:szCs w:val="72"/>
        </w:rPr>
      </w:pPr>
      <w:r>
        <w:rPr>
          <w:rFonts w:hint="eastAsia" w:ascii="华文中宋" w:hAnsi="华文中宋" w:eastAsia="华文中宋"/>
          <w:b/>
          <w:bCs/>
          <w:color w:val="FF0000"/>
          <w:spacing w:val="20"/>
          <w:sz w:val="72"/>
          <w:szCs w:val="72"/>
        </w:rPr>
        <w:t>中国茶叶流通协会文件</w:t>
      </w:r>
    </w:p>
    <w:p>
      <w:pPr>
        <w:jc w:val="center"/>
        <w:rPr>
          <w:rFonts w:ascii="华文中宋" w:hAnsi="华文中宋" w:eastAsia="华文中宋"/>
          <w:bCs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margin">
                  <wp:posOffset>-18415</wp:posOffset>
                </wp:positionH>
                <wp:positionV relativeFrom="paragraph">
                  <wp:posOffset>344805</wp:posOffset>
                </wp:positionV>
                <wp:extent cx="5353050" cy="0"/>
                <wp:effectExtent l="0" t="0" r="0" b="0"/>
                <wp:wrapNone/>
                <wp:docPr id="1" name="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5305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26" o:spid="_x0000_s1026" o:spt="20" style="position:absolute;left:0pt;flip:y;margin-left:-1.45pt;margin-top:27.15pt;height:0pt;width:421.5pt;mso-position-horizontal-relative:margin;z-index:1024;mso-width-relative:page;mso-height-relative:page;" filled="f" stroked="t" coordsize="21600,21600" o:gfxdata="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35QOO9cAAAAIAQAADwAAAAAAAAABACAAAAAiAAAAZHJzL2Rvd25yZXYueG1sUEsB&#10;AhQAFAAAAAgAh07iQGwXySC9AQAAiAMAAA4AAAAAAAAAAQAgAAAAJgEAAGRycy9lMm9Eb2MueG1s&#10;UEsFBgAAAAAGAAYAWQEAAFU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/>
          <w:bCs/>
          <w:sz w:val="28"/>
          <w:szCs w:val="28"/>
        </w:rPr>
        <w:t>中茶协字〔2018〕</w:t>
      </w:r>
      <w:r>
        <w:rPr>
          <w:rFonts w:hint="eastAsia" w:ascii="华文中宋" w:hAnsi="华文中宋" w:eastAsia="华文中宋"/>
          <w:bCs/>
          <w:sz w:val="28"/>
          <w:szCs w:val="28"/>
          <w:lang w:val="en-US" w:eastAsia="zh-CN"/>
        </w:rPr>
        <w:t>135</w:t>
      </w:r>
      <w:bookmarkStart w:id="0" w:name="_GoBack"/>
      <w:bookmarkEnd w:id="0"/>
      <w:r>
        <w:rPr>
          <w:rFonts w:ascii="华文中宋" w:hAnsi="华文中宋" w:eastAsia="华文中宋"/>
          <w:bCs/>
          <w:sz w:val="28"/>
          <w:szCs w:val="28"/>
        </w:rPr>
        <w:t xml:space="preserve"> </w:t>
      </w:r>
      <w:r>
        <w:rPr>
          <w:rFonts w:hint="eastAsia" w:ascii="华文中宋" w:hAnsi="华文中宋" w:eastAsia="华文中宋"/>
          <w:bCs/>
          <w:sz w:val="28"/>
          <w:szCs w:val="28"/>
        </w:rPr>
        <w:t>号</w:t>
      </w:r>
    </w:p>
    <w:p>
      <w:pPr>
        <w:jc w:val="center"/>
      </w:pPr>
      <w:r>
        <w:rPr>
          <w:rFonts w:hint="eastAsia" w:ascii="宋体" w:hAnsi="宋体"/>
          <w:b/>
          <w:bCs/>
          <w:color w:val="FF0000"/>
          <w:sz w:val="24"/>
        </w:rPr>
        <w:t xml:space="preserve">    </w:t>
      </w:r>
    </w:p>
    <w:p>
      <w:pPr>
        <w:snapToGrid w:val="0"/>
        <w:spacing w:line="440" w:lineRule="atLeas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关于邀请参加“2018年中国建设银行善融商务</w:t>
      </w:r>
    </w:p>
    <w:p>
      <w:pPr>
        <w:snapToGrid w:val="0"/>
        <w:spacing w:line="440" w:lineRule="atLeast"/>
        <w:jc w:val="center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黑体" w:hAnsi="黑体" w:eastAsia="黑体"/>
          <w:sz w:val="36"/>
          <w:szCs w:val="36"/>
        </w:rPr>
        <w:t>云南普洱茶线下扶贫采购活动”的通知</w:t>
      </w:r>
    </w:p>
    <w:p>
      <w:pPr>
        <w:snapToGrid w:val="0"/>
        <w:spacing w:line="440" w:lineRule="atLeast"/>
        <w:rPr>
          <w:rFonts w:ascii="微软雅黑" w:hAnsi="微软雅黑" w:eastAsia="微软雅黑" w:cs="微软雅黑"/>
          <w:sz w:val="28"/>
          <w:szCs w:val="28"/>
        </w:rPr>
      </w:pPr>
    </w:p>
    <w:p>
      <w:pPr>
        <w:snapToGrid w:val="0"/>
        <w:spacing w:line="440" w:lineRule="atLeast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各相关单位：</w:t>
      </w:r>
    </w:p>
    <w:p>
      <w:pPr>
        <w:snapToGrid w:val="0"/>
        <w:spacing w:line="440" w:lineRule="atLeast"/>
        <w:ind w:firstLine="560" w:firstLineChars="200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为进一步落实乡村振兴战略，发挥茶产业在助农增收、精准扶贫中的重要作用，推动金融电商与实体产业的有效对接，中国茶叶流通协会与中国建设银行总行定于2</w:t>
      </w:r>
      <w:r>
        <w:rPr>
          <w:rFonts w:ascii="微软雅黑" w:hAnsi="微软雅黑" w:eastAsia="微软雅黑" w:cs="微软雅黑"/>
          <w:sz w:val="28"/>
          <w:szCs w:val="28"/>
        </w:rPr>
        <w:t>018</w:t>
      </w:r>
      <w:r>
        <w:rPr>
          <w:rFonts w:hint="eastAsia" w:ascii="微软雅黑" w:hAnsi="微软雅黑" w:eastAsia="微软雅黑" w:cs="微软雅黑"/>
          <w:sz w:val="28"/>
          <w:szCs w:val="28"/>
        </w:rPr>
        <w:t>年1</w:t>
      </w:r>
      <w:r>
        <w:rPr>
          <w:rFonts w:ascii="微软雅黑" w:hAnsi="微软雅黑" w:eastAsia="微软雅黑" w:cs="微软雅黑"/>
          <w:sz w:val="28"/>
          <w:szCs w:val="28"/>
        </w:rPr>
        <w:t>2</w:t>
      </w:r>
      <w:r>
        <w:rPr>
          <w:rFonts w:hint="eastAsia" w:ascii="微软雅黑" w:hAnsi="微软雅黑" w:eastAsia="微软雅黑" w:cs="微软雅黑"/>
          <w:sz w:val="28"/>
          <w:szCs w:val="28"/>
        </w:rPr>
        <w:t>月16-18日在云南省普洱市联合举办“2018年中国建设银行善融商务云南普洱茶线下扶贫采购活动”，现特邀有意参与扶贫工作的我会骨干会员企业积极参加。具体如下：</w:t>
      </w:r>
    </w:p>
    <w:p>
      <w:pPr>
        <w:snapToGrid w:val="0"/>
        <w:spacing w:line="440" w:lineRule="atLeast"/>
        <w:ind w:firstLine="560" w:firstLineChars="200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一、主办单位：中国建设银行总行</w:t>
      </w:r>
    </w:p>
    <w:p>
      <w:pPr>
        <w:snapToGrid w:val="0"/>
        <w:spacing w:line="440" w:lineRule="atLeast"/>
        <w:ind w:firstLine="1960" w:firstLineChars="700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z w:val="28"/>
          <w:szCs w:val="28"/>
        </w:rPr>
        <w:t xml:space="preserve">   </w:t>
      </w:r>
      <w:r>
        <w:rPr>
          <w:rFonts w:hint="eastAsia" w:ascii="微软雅黑" w:hAnsi="微软雅黑" w:eastAsia="微软雅黑" w:cs="微软雅黑"/>
          <w:sz w:val="28"/>
          <w:szCs w:val="28"/>
        </w:rPr>
        <w:t>中国茶叶流通协会</w:t>
      </w:r>
    </w:p>
    <w:p>
      <w:pPr>
        <w:snapToGrid w:val="0"/>
        <w:spacing w:line="440" w:lineRule="atLeast"/>
        <w:ind w:firstLine="1120" w:firstLineChars="400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承办单位：中国建设银行云南省分行</w:t>
      </w:r>
    </w:p>
    <w:p>
      <w:pPr>
        <w:snapToGrid w:val="0"/>
        <w:spacing w:line="440" w:lineRule="atLeast"/>
        <w:ind w:firstLine="560" w:firstLineChars="200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z w:val="28"/>
          <w:szCs w:val="28"/>
        </w:rPr>
        <w:t xml:space="preserve">           </w:t>
      </w:r>
      <w:r>
        <w:rPr>
          <w:rFonts w:hint="eastAsia" w:ascii="微软雅黑" w:hAnsi="微软雅黑" w:eastAsia="微软雅黑" w:cs="微软雅黑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z w:val="28"/>
          <w:szCs w:val="28"/>
        </w:rPr>
        <w:t xml:space="preserve"> </w:t>
      </w:r>
      <w:r>
        <w:rPr>
          <w:rFonts w:hint="eastAsia" w:ascii="微软雅黑" w:hAnsi="微软雅黑" w:eastAsia="微软雅黑" w:cs="微软雅黑"/>
          <w:sz w:val="28"/>
          <w:szCs w:val="28"/>
        </w:rPr>
        <w:t>中国建设银行普洱市分行</w:t>
      </w:r>
    </w:p>
    <w:p>
      <w:pPr>
        <w:snapToGrid w:val="0"/>
        <w:spacing w:line="440" w:lineRule="atLeast"/>
        <w:ind w:firstLine="1120" w:firstLineChars="400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协办单位：中国茶叶流通协会电子商务专业委员会</w:t>
      </w:r>
    </w:p>
    <w:p>
      <w:pPr>
        <w:snapToGrid w:val="0"/>
        <w:spacing w:line="440" w:lineRule="atLeast"/>
        <w:ind w:firstLine="2520" w:firstLineChars="900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中国建设银行善融商务平台</w:t>
      </w:r>
    </w:p>
    <w:p>
      <w:pPr>
        <w:snapToGrid w:val="0"/>
        <w:spacing w:line="440" w:lineRule="atLeast"/>
        <w:ind w:firstLine="560" w:firstLineChars="200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二、活动时间：2</w:t>
      </w:r>
      <w:r>
        <w:rPr>
          <w:rFonts w:ascii="微软雅黑" w:hAnsi="微软雅黑" w:eastAsia="微软雅黑" w:cs="微软雅黑"/>
          <w:sz w:val="28"/>
          <w:szCs w:val="28"/>
        </w:rPr>
        <w:t>018</w:t>
      </w:r>
      <w:r>
        <w:rPr>
          <w:rFonts w:hint="eastAsia" w:ascii="微软雅黑" w:hAnsi="微软雅黑" w:eastAsia="微软雅黑" w:cs="微软雅黑"/>
          <w:sz w:val="28"/>
          <w:szCs w:val="28"/>
        </w:rPr>
        <w:t>年</w:t>
      </w:r>
      <w:r>
        <w:rPr>
          <w:rFonts w:ascii="微软雅黑" w:hAnsi="微软雅黑" w:eastAsia="微软雅黑" w:cs="微软雅黑"/>
          <w:sz w:val="28"/>
          <w:szCs w:val="28"/>
        </w:rPr>
        <w:t>12</w:t>
      </w:r>
      <w:r>
        <w:rPr>
          <w:rFonts w:hint="eastAsia" w:ascii="微软雅黑" w:hAnsi="微软雅黑" w:eastAsia="微软雅黑" w:cs="微软雅黑"/>
          <w:sz w:val="28"/>
          <w:szCs w:val="28"/>
        </w:rPr>
        <w:t>月16-18日 </w:t>
      </w:r>
    </w:p>
    <w:p>
      <w:pPr>
        <w:snapToGrid w:val="0"/>
        <w:spacing w:line="440" w:lineRule="atLeast"/>
        <w:ind w:firstLine="560" w:firstLineChars="200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三、活动地点：云南省普洱市</w:t>
      </w:r>
    </w:p>
    <w:p>
      <w:pPr>
        <w:snapToGrid w:val="0"/>
        <w:spacing w:line="440" w:lineRule="atLeast"/>
        <w:ind w:firstLine="560" w:firstLineChars="200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四、日程安排</w:t>
      </w:r>
    </w:p>
    <w:p>
      <w:pPr>
        <w:snapToGrid w:val="0"/>
        <w:spacing w:line="440" w:lineRule="atLeast"/>
        <w:ind w:firstLine="560" w:firstLineChars="200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</w:rPr>
        <w:t>12</w:t>
      </w:r>
      <w:r>
        <w:rPr>
          <w:rFonts w:hint="eastAsia" w:ascii="微软雅黑" w:hAnsi="微软雅黑" w:eastAsia="微软雅黑" w:cs="微软雅黑"/>
          <w:sz w:val="28"/>
          <w:szCs w:val="28"/>
        </w:rPr>
        <w:t>月16日  全天，报到（普洱香土故事庄园）；</w:t>
      </w:r>
    </w:p>
    <w:p>
      <w:pPr>
        <w:snapToGrid w:val="0"/>
        <w:spacing w:line="440" w:lineRule="atLeast"/>
        <w:ind w:firstLine="536" w:firstLineChars="200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6"/>
          <w:sz w:val="28"/>
          <w:szCs w:val="28"/>
        </w:rPr>
        <w:t>1</w:t>
      </w:r>
      <w:r>
        <w:rPr>
          <w:rFonts w:ascii="微软雅黑" w:hAnsi="微软雅黑" w:eastAsia="微软雅黑" w:cs="微软雅黑"/>
          <w:sz w:val="28"/>
          <w:szCs w:val="28"/>
        </w:rPr>
        <w:t>2</w:t>
      </w:r>
      <w:r>
        <w:rPr>
          <w:rFonts w:hint="eastAsia" w:ascii="微软雅黑" w:hAnsi="微软雅黑" w:eastAsia="微软雅黑" w:cs="微软雅黑"/>
          <w:sz w:val="28"/>
          <w:szCs w:val="28"/>
        </w:rPr>
        <w:t>月17日  09:</w:t>
      </w:r>
      <w:r>
        <w:rPr>
          <w:rFonts w:ascii="微软雅黑" w:hAnsi="微软雅黑" w:eastAsia="微软雅黑" w:cs="微软雅黑"/>
          <w:sz w:val="28"/>
          <w:szCs w:val="28"/>
        </w:rPr>
        <w:t>00</w:t>
      </w:r>
      <w:r>
        <w:rPr>
          <w:rFonts w:hint="eastAsia" w:ascii="微软雅黑" w:hAnsi="微软雅黑" w:eastAsia="微软雅黑" w:cs="微软雅黑"/>
          <w:sz w:val="28"/>
          <w:szCs w:val="28"/>
        </w:rPr>
        <w:t>-10:2</w:t>
      </w:r>
      <w:r>
        <w:rPr>
          <w:rFonts w:ascii="微软雅黑" w:hAnsi="微软雅黑" w:eastAsia="微软雅黑" w:cs="微软雅黑"/>
          <w:sz w:val="28"/>
          <w:szCs w:val="28"/>
        </w:rPr>
        <w:t>0</w:t>
      </w:r>
      <w:r>
        <w:rPr>
          <w:rFonts w:hint="eastAsia" w:ascii="微软雅黑" w:hAnsi="微软雅黑" w:eastAsia="微软雅黑" w:cs="微软雅黑"/>
          <w:sz w:val="28"/>
          <w:szCs w:val="28"/>
        </w:rPr>
        <w:t>，“2018年中国建设银行善融商务</w:t>
      </w:r>
    </w:p>
    <w:p>
      <w:pPr>
        <w:snapToGrid w:val="0"/>
        <w:spacing w:line="440" w:lineRule="atLeast"/>
        <w:ind w:firstLine="2240" w:firstLineChars="800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云南普洱茶线下扶贫采购活动”；</w:t>
      </w:r>
    </w:p>
    <w:p>
      <w:pPr>
        <w:snapToGrid w:val="0"/>
        <w:spacing w:line="440" w:lineRule="atLeast"/>
        <w:ind w:firstLine="2240" w:firstLineChars="800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10:3</w:t>
      </w:r>
      <w:r>
        <w:rPr>
          <w:rFonts w:ascii="微软雅黑" w:hAnsi="微软雅黑" w:eastAsia="微软雅黑" w:cs="微软雅黑"/>
          <w:sz w:val="28"/>
          <w:szCs w:val="28"/>
        </w:rPr>
        <w:t>0</w:t>
      </w:r>
      <w:r>
        <w:rPr>
          <w:rFonts w:hint="eastAsia" w:ascii="微软雅黑" w:hAnsi="微软雅黑" w:eastAsia="微软雅黑" w:cs="微软雅黑"/>
          <w:sz w:val="28"/>
          <w:szCs w:val="28"/>
        </w:rPr>
        <w:t>-11:30，参观扶贫茶生产企业（经地方政府</w:t>
      </w:r>
    </w:p>
    <w:p>
      <w:pPr>
        <w:snapToGrid w:val="0"/>
        <w:spacing w:line="440" w:lineRule="atLeast"/>
        <w:ind w:firstLine="2240" w:firstLineChars="800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推荐及主办单位筛选，确定为普洱澜沧古茶股份有</w:t>
      </w:r>
    </w:p>
    <w:p>
      <w:pPr>
        <w:snapToGrid w:val="0"/>
        <w:spacing w:line="440" w:lineRule="atLeast"/>
        <w:ind w:firstLine="2240" w:firstLineChars="800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限公司）；</w:t>
      </w:r>
    </w:p>
    <w:p>
      <w:pPr>
        <w:snapToGrid w:val="0"/>
        <w:spacing w:line="440" w:lineRule="atLeast"/>
        <w:ind w:firstLine="2240" w:firstLineChars="800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14:00-17:00，茶叶品鉴及扶贫茶拍卖、采购磋商。</w:t>
      </w:r>
    </w:p>
    <w:p>
      <w:pPr>
        <w:snapToGrid w:val="0"/>
        <w:spacing w:line="440" w:lineRule="atLeast"/>
        <w:ind w:firstLine="560" w:firstLineChars="200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</w:rPr>
        <w:t>12</w:t>
      </w:r>
      <w:r>
        <w:rPr>
          <w:rFonts w:hint="eastAsia" w:ascii="微软雅黑" w:hAnsi="微软雅黑" w:eastAsia="微软雅黑" w:cs="微软雅黑"/>
          <w:sz w:val="28"/>
          <w:szCs w:val="28"/>
        </w:rPr>
        <w:t>月18日  上午，返程。</w:t>
      </w:r>
    </w:p>
    <w:p>
      <w:pPr>
        <w:snapToGrid w:val="0"/>
        <w:spacing w:line="440" w:lineRule="atLeast"/>
        <w:ind w:firstLine="560" w:firstLineChars="200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五、邀请参会对象</w:t>
      </w:r>
    </w:p>
    <w:p>
      <w:pPr>
        <w:snapToGrid w:val="0"/>
        <w:spacing w:line="440" w:lineRule="atLeast"/>
        <w:ind w:firstLine="560" w:firstLineChars="200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1、有采购意向的我会会员单位（企事业单位，茶叶经销商等）。</w:t>
      </w:r>
    </w:p>
    <w:p>
      <w:pPr>
        <w:snapToGrid w:val="0"/>
        <w:spacing w:line="440" w:lineRule="atLeast"/>
        <w:ind w:firstLine="560" w:firstLineChars="200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2、本次活动名额有限（每单位限1-2人），报满即止，不接受现场报名。</w:t>
      </w:r>
    </w:p>
    <w:p>
      <w:pPr>
        <w:snapToGrid w:val="0"/>
        <w:spacing w:line="440" w:lineRule="atLeast"/>
        <w:ind w:firstLine="560" w:firstLineChars="200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六、参会注意事项</w:t>
      </w:r>
    </w:p>
    <w:p>
      <w:pPr>
        <w:snapToGrid w:val="0"/>
        <w:spacing w:line="440" w:lineRule="atLeast"/>
        <w:ind w:firstLine="560" w:firstLineChars="200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1、经中茶协确认的参会代表，食宿由活动统一安排（每人只提供标准间单床位），往返交通费自理。</w:t>
      </w:r>
    </w:p>
    <w:p>
      <w:pPr>
        <w:snapToGrid w:val="0"/>
        <w:spacing w:line="440" w:lineRule="atLeast"/>
        <w:ind w:firstLine="560" w:firstLineChars="200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2、请各参会单位于2018年</w:t>
      </w:r>
      <w:r>
        <w:rPr>
          <w:rFonts w:ascii="微软雅黑" w:hAnsi="微软雅黑" w:eastAsia="微软雅黑" w:cs="微软雅黑"/>
          <w:sz w:val="28"/>
          <w:szCs w:val="28"/>
        </w:rPr>
        <w:t>12</w:t>
      </w:r>
      <w:r>
        <w:rPr>
          <w:rFonts w:hint="eastAsia" w:ascii="微软雅黑" w:hAnsi="微软雅黑" w:eastAsia="微软雅黑" w:cs="微软雅黑"/>
          <w:sz w:val="28"/>
          <w:szCs w:val="28"/>
        </w:rPr>
        <w:t xml:space="preserve">月12日前将参会回执填妥、盖章，并以电子邮件或传真方式发至中国茶叶流通协会；由中国茶叶流通协会回电确认。 </w:t>
      </w:r>
    </w:p>
    <w:p>
      <w:pPr>
        <w:snapToGrid w:val="0"/>
        <w:spacing w:line="440" w:lineRule="atLeast"/>
        <w:ind w:firstLine="560" w:firstLineChars="200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七、联系方式</w:t>
      </w:r>
    </w:p>
    <w:p>
      <w:pPr>
        <w:snapToGrid w:val="0"/>
        <w:spacing w:line="440" w:lineRule="atLeast"/>
        <w:ind w:firstLine="560" w:firstLineChars="200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 xml:space="preserve">地 </w:t>
      </w:r>
      <w:r>
        <w:rPr>
          <w:rFonts w:ascii="微软雅黑" w:hAnsi="微软雅黑" w:eastAsia="微软雅黑" w:cs="微软雅黑"/>
          <w:sz w:val="28"/>
          <w:szCs w:val="28"/>
        </w:rPr>
        <w:t xml:space="preserve"> </w:t>
      </w:r>
      <w:r>
        <w:rPr>
          <w:rFonts w:hint="eastAsia" w:ascii="微软雅黑" w:hAnsi="微软雅黑" w:eastAsia="微软雅黑" w:cs="微软雅黑"/>
          <w:sz w:val="28"/>
          <w:szCs w:val="28"/>
        </w:rPr>
        <w:t xml:space="preserve">址：北京市复兴门内大街45号 </w:t>
      </w:r>
      <w:r>
        <w:rPr>
          <w:rFonts w:ascii="微软雅黑" w:hAnsi="微软雅黑" w:eastAsia="微软雅黑" w:cs="微软雅黑"/>
          <w:sz w:val="28"/>
          <w:szCs w:val="28"/>
        </w:rPr>
        <w:t xml:space="preserve">       </w:t>
      </w:r>
      <w:r>
        <w:rPr>
          <w:rFonts w:hint="eastAsia" w:ascii="微软雅黑" w:hAnsi="微软雅黑" w:eastAsia="微软雅黑" w:cs="微软雅黑"/>
          <w:sz w:val="28"/>
          <w:szCs w:val="28"/>
        </w:rPr>
        <w:t>邮政编码：1</w:t>
      </w:r>
      <w:r>
        <w:rPr>
          <w:rFonts w:ascii="微软雅黑" w:hAnsi="微软雅黑" w:eastAsia="微软雅黑" w:cs="微软雅黑"/>
          <w:sz w:val="28"/>
          <w:szCs w:val="28"/>
        </w:rPr>
        <w:t xml:space="preserve">00801 </w:t>
      </w:r>
    </w:p>
    <w:p>
      <w:pPr>
        <w:snapToGrid w:val="0"/>
        <w:spacing w:line="440" w:lineRule="atLeast"/>
        <w:ind w:firstLine="560" w:firstLineChars="200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联系人：王智超    联系电话：0</w:t>
      </w:r>
      <w:r>
        <w:rPr>
          <w:rFonts w:ascii="微软雅黑" w:hAnsi="微软雅黑" w:eastAsia="微软雅黑" w:cs="微软雅黑"/>
          <w:sz w:val="28"/>
          <w:szCs w:val="28"/>
        </w:rPr>
        <w:t>10</w:t>
      </w:r>
      <w:r>
        <w:rPr>
          <w:rFonts w:hint="eastAsia" w:ascii="微软雅黑" w:hAnsi="微软雅黑" w:eastAsia="微软雅黑" w:cs="微软雅黑"/>
          <w:sz w:val="28"/>
          <w:szCs w:val="28"/>
        </w:rPr>
        <w:t>-</w:t>
      </w:r>
      <w:r>
        <w:rPr>
          <w:rFonts w:ascii="微软雅黑" w:hAnsi="微软雅黑" w:eastAsia="微软雅黑" w:cs="微软雅黑"/>
          <w:sz w:val="28"/>
          <w:szCs w:val="28"/>
        </w:rPr>
        <w:t>660941</w:t>
      </w:r>
      <w:r>
        <w:rPr>
          <w:rFonts w:hint="eastAsia" w:ascii="微软雅黑" w:hAnsi="微软雅黑" w:eastAsia="微软雅黑" w:cs="微软雅黑"/>
          <w:sz w:val="28"/>
          <w:szCs w:val="28"/>
        </w:rPr>
        <w:t>5</w:t>
      </w:r>
      <w:r>
        <w:rPr>
          <w:rFonts w:ascii="微软雅黑" w:hAnsi="微软雅黑" w:eastAsia="微软雅黑" w:cs="微软雅黑"/>
          <w:sz w:val="28"/>
          <w:szCs w:val="28"/>
        </w:rPr>
        <w:t>2</w:t>
      </w:r>
      <w:r>
        <w:rPr>
          <w:rFonts w:hint="eastAsia" w:ascii="微软雅黑" w:hAnsi="微软雅黑" w:eastAsia="微软雅黑" w:cs="微软雅黑"/>
          <w:sz w:val="28"/>
          <w:szCs w:val="28"/>
        </w:rPr>
        <w:t>（18513725639）</w:t>
      </w:r>
    </w:p>
    <w:p>
      <w:pPr>
        <w:snapToGrid w:val="0"/>
        <w:spacing w:line="440" w:lineRule="atLeast"/>
        <w:ind w:firstLine="560" w:firstLineChars="200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 xml:space="preserve">传 </w:t>
      </w:r>
      <w:r>
        <w:rPr>
          <w:rFonts w:ascii="微软雅黑" w:hAnsi="微软雅黑" w:eastAsia="微软雅黑" w:cs="微软雅黑"/>
          <w:sz w:val="28"/>
          <w:szCs w:val="28"/>
        </w:rPr>
        <w:t xml:space="preserve"> </w:t>
      </w:r>
      <w:r>
        <w:rPr>
          <w:rFonts w:hint="eastAsia" w:ascii="微软雅黑" w:hAnsi="微软雅黑" w:eastAsia="微软雅黑" w:cs="微软雅黑"/>
          <w:sz w:val="28"/>
          <w:szCs w:val="28"/>
        </w:rPr>
        <w:t>真：010-660</w:t>
      </w:r>
      <w:r>
        <w:rPr>
          <w:rFonts w:ascii="微软雅黑" w:hAnsi="微软雅黑" w:eastAsia="微软雅黑" w:cs="微软雅黑"/>
          <w:sz w:val="28"/>
          <w:szCs w:val="28"/>
        </w:rPr>
        <w:t xml:space="preserve">18165        </w:t>
      </w:r>
      <w:r>
        <w:rPr>
          <w:rFonts w:hint="eastAsia" w:ascii="微软雅黑" w:hAnsi="微软雅黑" w:eastAsia="微软雅黑" w:cs="微软雅黑"/>
          <w:sz w:val="28"/>
          <w:szCs w:val="28"/>
        </w:rPr>
        <w:t>E-mail：6</w:t>
      </w:r>
      <w:r>
        <w:rPr>
          <w:rFonts w:ascii="微软雅黑" w:hAnsi="微软雅黑" w:eastAsia="微软雅黑" w:cs="微软雅黑"/>
          <w:sz w:val="28"/>
          <w:szCs w:val="28"/>
        </w:rPr>
        <w:t>5973364</w:t>
      </w:r>
      <w:r>
        <w:rPr>
          <w:rFonts w:hint="eastAsia" w:ascii="微软雅黑" w:hAnsi="微软雅黑" w:eastAsia="微软雅黑" w:cs="微软雅黑"/>
          <w:sz w:val="28"/>
          <w:szCs w:val="28"/>
        </w:rPr>
        <w:t>@qq.com</w:t>
      </w:r>
    </w:p>
    <w:p>
      <w:pPr>
        <w:snapToGrid w:val="0"/>
        <w:spacing w:line="440" w:lineRule="atLeast"/>
        <w:ind w:firstLine="560" w:firstLineChars="200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z w:val="28"/>
          <w:szCs w:val="28"/>
        </w:rPr>
        <w:t xml:space="preserve">            </w:t>
      </w:r>
      <w:r>
        <w:rPr>
          <w:rFonts w:hint="eastAsia" w:ascii="微软雅黑" w:hAnsi="微软雅黑" w:eastAsia="微软雅黑" w:cs="微软雅黑"/>
          <w:sz w:val="28"/>
          <w:szCs w:val="28"/>
        </w:rPr>
        <w:t xml:space="preserve">  </w:t>
      </w:r>
    </w:p>
    <w:p>
      <w:pPr>
        <w:snapToGrid w:val="0"/>
        <w:spacing w:line="440" w:lineRule="atLeast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附件：参会回执</w:t>
      </w:r>
    </w:p>
    <w:p>
      <w:pPr>
        <w:snapToGrid w:val="0"/>
        <w:spacing w:line="440" w:lineRule="atLeast"/>
        <w:ind w:firstLine="560" w:firstLineChars="20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　　　　　　　　　　　　　　　　　　　　　</w:t>
      </w:r>
      <w:r>
        <w:rPr>
          <w:rFonts w:hint="eastAsia" w:ascii="微软雅黑" w:hAnsi="微软雅黑" w:eastAsia="微软雅黑" w:cs="微软雅黑"/>
          <w:sz w:val="24"/>
        </w:rPr>
        <w:t>　　</w:t>
      </w:r>
    </w:p>
    <w:p>
      <w:pPr>
        <w:snapToGrid w:val="0"/>
        <w:spacing w:line="440" w:lineRule="atLeast"/>
        <w:ind w:firstLine="480" w:firstLineChars="20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　</w:t>
      </w:r>
    </w:p>
    <w:p>
      <w:pPr>
        <w:wordWrap w:val="0"/>
        <w:snapToGrid w:val="0"/>
        <w:spacing w:line="440" w:lineRule="atLeast"/>
        <w:ind w:firstLine="5600" w:firstLineChars="2000"/>
        <w:jc w:val="right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 xml:space="preserve">中国茶叶流通协会 </w:t>
      </w:r>
      <w:r>
        <w:rPr>
          <w:rFonts w:ascii="微软雅黑" w:hAnsi="微软雅黑" w:eastAsia="微软雅黑" w:cs="微软雅黑"/>
          <w:sz w:val="28"/>
          <w:szCs w:val="28"/>
        </w:rPr>
        <w:t xml:space="preserve">  </w:t>
      </w:r>
    </w:p>
    <w:p>
      <w:pPr>
        <w:ind w:firstLine="5600" w:firstLineChars="2000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2018年</w:t>
      </w:r>
      <w:r>
        <w:rPr>
          <w:rFonts w:ascii="微软雅黑" w:hAnsi="微软雅黑" w:eastAsia="微软雅黑" w:cs="微软雅黑"/>
          <w:sz w:val="28"/>
          <w:szCs w:val="28"/>
        </w:rPr>
        <w:t>1</w:t>
      </w:r>
      <w:r>
        <w:rPr>
          <w:rFonts w:hint="eastAsia" w:ascii="微软雅黑" w:hAnsi="微软雅黑" w:eastAsia="微软雅黑" w:cs="微软雅黑"/>
          <w:sz w:val="28"/>
          <w:szCs w:val="28"/>
        </w:rPr>
        <w:t xml:space="preserve">2月4日 </w:t>
      </w:r>
      <w:r>
        <w:rPr>
          <w:rFonts w:ascii="微软雅黑" w:hAnsi="微软雅黑" w:eastAsia="微软雅黑" w:cs="微软雅黑"/>
          <w:sz w:val="28"/>
          <w:szCs w:val="28"/>
        </w:rPr>
        <w:t xml:space="preserve"> </w:t>
      </w:r>
    </w:p>
    <w:p>
      <w:pPr>
        <w:ind w:firstLine="5600" w:firstLineChars="2000"/>
        <w:rPr>
          <w:rFonts w:ascii="微软雅黑" w:hAnsi="微软雅黑" w:eastAsia="微软雅黑" w:cs="微软雅黑"/>
          <w:sz w:val="28"/>
          <w:szCs w:val="28"/>
        </w:rPr>
      </w:pPr>
    </w:p>
    <w:p>
      <w:pPr>
        <w:snapToGrid w:val="0"/>
        <w:spacing w:line="0" w:lineRule="atLeast"/>
        <w:rPr>
          <w:rFonts w:ascii="微软雅黑" w:hAnsi="微软雅黑" w:eastAsia="微软雅黑"/>
          <w:sz w:val="28"/>
          <w:szCs w:val="28"/>
        </w:rPr>
      </w:pPr>
    </w:p>
    <w:p>
      <w:pPr>
        <w:snapToGrid w:val="0"/>
        <w:spacing w:line="0" w:lineRule="atLeast"/>
        <w:rPr>
          <w:rFonts w:ascii="微软雅黑" w:hAnsi="微软雅黑" w:eastAsia="微软雅黑"/>
          <w:sz w:val="28"/>
          <w:szCs w:val="28"/>
        </w:rPr>
      </w:pPr>
    </w:p>
    <w:p>
      <w:pPr>
        <w:snapToGrid w:val="0"/>
        <w:spacing w:line="0" w:lineRule="atLeast"/>
        <w:rPr>
          <w:rFonts w:ascii="微软雅黑" w:hAnsi="微软雅黑" w:eastAsia="微软雅黑"/>
          <w:sz w:val="28"/>
          <w:szCs w:val="28"/>
        </w:rPr>
      </w:pPr>
    </w:p>
    <w:p>
      <w:pPr>
        <w:snapToGrid w:val="0"/>
        <w:spacing w:line="0" w:lineRule="atLeast"/>
        <w:rPr>
          <w:rFonts w:ascii="微软雅黑" w:hAnsi="微软雅黑" w:eastAsia="微软雅黑"/>
          <w:sz w:val="28"/>
          <w:szCs w:val="28"/>
        </w:rPr>
      </w:pPr>
    </w:p>
    <w:p>
      <w:pPr>
        <w:snapToGrid w:val="0"/>
        <w:spacing w:line="0" w:lineRule="atLeast"/>
        <w:rPr>
          <w:rFonts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/>
          <w:sz w:val="28"/>
          <w:szCs w:val="28"/>
        </w:rPr>
        <w:t>附件</w:t>
      </w:r>
      <w:r>
        <w:rPr>
          <w:rFonts w:hint="eastAsia" w:ascii="微软雅黑" w:hAnsi="微软雅黑" w:eastAsia="微软雅黑"/>
          <w:sz w:val="28"/>
          <w:szCs w:val="28"/>
        </w:rPr>
        <w:t>.</w:t>
      </w:r>
    </w:p>
    <w:p>
      <w:pPr>
        <w:snapToGrid w:val="0"/>
        <w:spacing w:line="0" w:lineRule="atLeast"/>
        <w:jc w:val="center"/>
        <w:rPr>
          <w:rFonts w:ascii="微软雅黑" w:hAnsi="微软雅黑" w:eastAsia="微软雅黑"/>
          <w:sz w:val="36"/>
          <w:szCs w:val="36"/>
        </w:rPr>
      </w:pPr>
      <w:r>
        <w:rPr>
          <w:rFonts w:ascii="微软雅黑" w:hAnsi="微软雅黑" w:eastAsia="微软雅黑"/>
          <w:sz w:val="36"/>
          <w:szCs w:val="36"/>
        </w:rPr>
        <w:t>参</w:t>
      </w:r>
      <w:r>
        <w:rPr>
          <w:rFonts w:hint="eastAsia" w:ascii="微软雅黑" w:hAnsi="微软雅黑" w:eastAsia="微软雅黑"/>
          <w:sz w:val="36"/>
          <w:szCs w:val="36"/>
        </w:rPr>
        <w:t xml:space="preserve"> </w:t>
      </w:r>
      <w:r>
        <w:rPr>
          <w:rFonts w:ascii="微软雅黑" w:hAnsi="微软雅黑" w:eastAsia="微软雅黑"/>
          <w:sz w:val="36"/>
          <w:szCs w:val="36"/>
        </w:rPr>
        <w:t>会</w:t>
      </w:r>
      <w:r>
        <w:rPr>
          <w:rFonts w:hint="eastAsia" w:ascii="微软雅黑" w:hAnsi="微软雅黑" w:eastAsia="微软雅黑"/>
          <w:sz w:val="36"/>
          <w:szCs w:val="36"/>
        </w:rPr>
        <w:t xml:space="preserve"> </w:t>
      </w:r>
      <w:r>
        <w:rPr>
          <w:rFonts w:ascii="微软雅黑" w:hAnsi="微软雅黑" w:eastAsia="微软雅黑"/>
          <w:sz w:val="36"/>
          <w:szCs w:val="36"/>
        </w:rPr>
        <w:t>回</w:t>
      </w:r>
      <w:r>
        <w:rPr>
          <w:rFonts w:hint="eastAsia" w:ascii="微软雅黑" w:hAnsi="微软雅黑" w:eastAsia="微软雅黑"/>
          <w:sz w:val="36"/>
          <w:szCs w:val="36"/>
        </w:rPr>
        <w:t xml:space="preserve"> </w:t>
      </w:r>
      <w:r>
        <w:rPr>
          <w:rFonts w:ascii="微软雅黑" w:hAnsi="微软雅黑" w:eastAsia="微软雅黑"/>
          <w:sz w:val="36"/>
          <w:szCs w:val="36"/>
        </w:rPr>
        <w:t>执</w:t>
      </w:r>
    </w:p>
    <w:tbl>
      <w:tblPr>
        <w:tblStyle w:val="5"/>
        <w:tblW w:w="93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3179"/>
        <w:gridCol w:w="1502"/>
        <w:gridCol w:w="3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ascii="微软雅黑" w:hAnsi="微软雅黑" w:eastAsia="微软雅黑"/>
                <w:sz w:val="28"/>
                <w:szCs w:val="28"/>
              </w:rPr>
              <w:t>单位名称</w:t>
            </w:r>
          </w:p>
        </w:tc>
        <w:tc>
          <w:tcPr>
            <w:tcW w:w="793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地    址</w:t>
            </w:r>
          </w:p>
        </w:tc>
        <w:tc>
          <w:tcPr>
            <w:tcW w:w="793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6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ascii="微软雅黑" w:hAnsi="微软雅黑" w:eastAsia="微软雅黑"/>
                <w:sz w:val="28"/>
                <w:szCs w:val="28"/>
              </w:rPr>
              <w:t>参会人员</w:t>
            </w:r>
          </w:p>
        </w:tc>
        <w:tc>
          <w:tcPr>
            <w:tcW w:w="3179" w:type="dxa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ascii="微软雅黑" w:hAnsi="微软雅黑" w:eastAsia="微软雅黑"/>
                <w:sz w:val="28"/>
                <w:szCs w:val="28"/>
              </w:rPr>
              <w:t>联系电话</w:t>
            </w:r>
          </w:p>
        </w:tc>
        <w:tc>
          <w:tcPr>
            <w:tcW w:w="3252" w:type="dxa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3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3179" w:type="dxa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ascii="微软雅黑" w:hAnsi="微软雅黑" w:eastAsia="微软雅黑"/>
                <w:sz w:val="28"/>
                <w:szCs w:val="28"/>
              </w:rPr>
              <w:t>联系电话</w:t>
            </w:r>
          </w:p>
        </w:tc>
        <w:tc>
          <w:tcPr>
            <w:tcW w:w="3252" w:type="dxa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E-mail</w:t>
            </w:r>
          </w:p>
        </w:tc>
        <w:tc>
          <w:tcPr>
            <w:tcW w:w="3179" w:type="dxa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传真电话</w:t>
            </w:r>
          </w:p>
        </w:tc>
        <w:tc>
          <w:tcPr>
            <w:tcW w:w="3252" w:type="dxa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到达方式及班次</w:t>
            </w:r>
          </w:p>
        </w:tc>
        <w:tc>
          <w:tcPr>
            <w:tcW w:w="3179" w:type="dxa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返程方式及班次</w:t>
            </w:r>
          </w:p>
        </w:tc>
        <w:tc>
          <w:tcPr>
            <w:tcW w:w="3252" w:type="dxa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ascii="微软雅黑" w:hAnsi="微软雅黑" w:eastAsia="微软雅黑"/>
                <w:sz w:val="28"/>
                <w:szCs w:val="28"/>
              </w:rPr>
              <w:t>备    注</w:t>
            </w:r>
          </w:p>
        </w:tc>
        <w:tc>
          <w:tcPr>
            <w:tcW w:w="793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  <w:bdr w:val="single" w:color="auto" w:sz="4" w:space="0"/>
              </w:rPr>
            </w:pPr>
          </w:p>
        </w:tc>
      </w:tr>
    </w:tbl>
    <w:p/>
    <w:p>
      <w:pPr>
        <w:jc w:val="right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Cs w:val="21"/>
        </w:rPr>
        <w:t>（活动方将于普洱市思茅机场安排接机）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451"/>
    <w:rsid w:val="001250BA"/>
    <w:rsid w:val="003509B0"/>
    <w:rsid w:val="00815A39"/>
    <w:rsid w:val="00A13737"/>
    <w:rsid w:val="00B13451"/>
    <w:rsid w:val="00FA1FD6"/>
    <w:rsid w:val="0CF24778"/>
    <w:rsid w:val="2C2253B6"/>
    <w:rsid w:val="32D5381B"/>
    <w:rsid w:val="344A26E7"/>
    <w:rsid w:val="35F843D2"/>
    <w:rsid w:val="3DFF23FA"/>
    <w:rsid w:val="41593998"/>
    <w:rsid w:val="5417182F"/>
    <w:rsid w:val="6A3D554B"/>
    <w:rsid w:val="7A4B1C32"/>
    <w:rsid w:val="7D50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163</Words>
  <Characters>933</Characters>
  <Lines>7</Lines>
  <Paragraphs>2</Paragraphs>
  <TotalTime>41</TotalTime>
  <ScaleCrop>false</ScaleCrop>
  <LinksUpToDate>false</LinksUpToDate>
  <CharactersWithSpaces>1094</CharactersWithSpaces>
  <Application>WPS Office_11.1.0.8002_F1E327BC-269C-435d-A152-05C5408002CA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王智超</cp:lastModifiedBy>
  <dcterms:modified xsi:type="dcterms:W3CDTF">2018-12-04T06:20:02Z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</Properties>
</file>