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6" w:lineRule="exact"/>
        <w:rPr>
          <w:spacing w:val="6"/>
        </w:rPr>
      </w:pPr>
      <w:r>
        <w:rPr>
          <w:rFonts w:hint="eastAsia"/>
          <w:spacing w:val="6"/>
        </w:rPr>
        <w:t>附件：</w:t>
      </w:r>
    </w:p>
    <w:p>
      <w:pPr>
        <w:snapToGrid w:val="0"/>
        <w:spacing w:line="0" w:lineRule="atLeast"/>
        <w:jc w:val="center"/>
        <w:rPr>
          <w:rFonts w:eastAsia="方正小标宋简体"/>
          <w:spacing w:val="6"/>
          <w:sz w:val="40"/>
          <w:szCs w:val="40"/>
        </w:rPr>
      </w:pPr>
      <w:r>
        <w:rPr>
          <w:rFonts w:hint="eastAsia" w:eastAsia="方正小标宋简体"/>
          <w:spacing w:val="6"/>
          <w:sz w:val="40"/>
          <w:szCs w:val="40"/>
          <w:lang w:eastAsia="zh-CN"/>
        </w:rPr>
        <w:t>2017</w:t>
      </w:r>
      <w:r>
        <w:rPr>
          <w:rFonts w:hint="eastAsia" w:eastAsia="方正小标宋简体"/>
          <w:spacing w:val="6"/>
          <w:sz w:val="40"/>
          <w:szCs w:val="40"/>
        </w:rPr>
        <w:t>中国茶叶行业年度人物申报表</w:t>
      </w:r>
    </w:p>
    <w:tbl>
      <w:tblPr>
        <w:tblStyle w:val="3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35"/>
        <w:gridCol w:w="763"/>
        <w:gridCol w:w="954"/>
        <w:gridCol w:w="777"/>
        <w:gridCol w:w="1322"/>
        <w:gridCol w:w="61"/>
        <w:gridCol w:w="1274"/>
        <w:gridCol w:w="7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姓</w:t>
            </w:r>
            <w:r>
              <w:rPr>
                <w:rFonts w:ascii="微软雅黑" w:hAnsi="微软雅黑" w:eastAsia="微软雅黑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名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54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年龄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公司职务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籍</w:t>
            </w:r>
            <w:r>
              <w:rPr>
                <w:rFonts w:ascii="微软雅黑" w:hAnsi="微软雅黑" w:eastAsia="微软雅黑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贯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民族</w:t>
            </w:r>
          </w:p>
        </w:tc>
        <w:tc>
          <w:tcPr>
            <w:tcW w:w="954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党派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学</w:t>
            </w:r>
            <w:r>
              <w:rPr>
                <w:rFonts w:ascii="微软雅黑" w:hAnsi="微软雅黑" w:eastAsia="微软雅黑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历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联系电话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手机号码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邮政编码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单位名称</w:t>
            </w:r>
          </w:p>
        </w:tc>
        <w:tc>
          <w:tcPr>
            <w:tcW w:w="7773" w:type="dxa"/>
            <w:gridSpan w:val="9"/>
            <w:tcBorders>
              <w:top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通讯地址</w:t>
            </w:r>
          </w:p>
        </w:tc>
        <w:tc>
          <w:tcPr>
            <w:tcW w:w="7773" w:type="dxa"/>
            <w:gridSpan w:val="9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企业微博</w:t>
            </w:r>
          </w:p>
        </w:tc>
        <w:tc>
          <w:tcPr>
            <w:tcW w:w="5212" w:type="dxa"/>
            <w:gridSpan w:val="6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从业时间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主要荣誉</w:t>
            </w:r>
          </w:p>
        </w:tc>
        <w:tc>
          <w:tcPr>
            <w:tcW w:w="7773" w:type="dxa"/>
            <w:gridSpan w:val="9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主要事迹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  <w:tc>
          <w:tcPr>
            <w:tcW w:w="7773" w:type="dxa"/>
            <w:gridSpan w:val="9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候 选 人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主要业绩简    述</w:t>
            </w:r>
          </w:p>
        </w:tc>
        <w:tc>
          <w:tcPr>
            <w:tcW w:w="7773" w:type="dxa"/>
            <w:gridSpan w:val="9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（可以另附材料）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推荐单位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意</w:t>
            </w:r>
            <w:r>
              <w:rPr>
                <w:rFonts w:ascii="微软雅黑" w:hAnsi="微软雅黑" w:eastAsia="微软雅黑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见</w:t>
            </w:r>
          </w:p>
        </w:tc>
        <w:tc>
          <w:tcPr>
            <w:tcW w:w="7773" w:type="dxa"/>
            <w:gridSpan w:val="9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259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省级茶叶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行业组织</w:t>
            </w: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意</w:t>
            </w:r>
            <w:r>
              <w:rPr>
                <w:rFonts w:ascii="微软雅黑" w:hAnsi="微软雅黑" w:eastAsia="微软雅黑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见</w:t>
            </w:r>
          </w:p>
        </w:tc>
        <w:tc>
          <w:tcPr>
            <w:tcW w:w="7773" w:type="dxa"/>
            <w:gridSpan w:val="9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微软雅黑" w:hAnsi="微软雅黑" w:eastAsia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pacing w:val="6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0" w:lineRule="atLeast"/>
      </w:pPr>
      <w:r>
        <w:rPr>
          <w:rFonts w:hint="eastAsia" w:ascii="微软雅黑" w:hAnsi="微软雅黑" w:eastAsia="微软雅黑"/>
          <w:spacing w:val="6"/>
          <w:sz w:val="24"/>
          <w:szCs w:val="24"/>
        </w:rPr>
        <w:t>备注：本表格由推荐单位填写，加盖省级行业组织公章，方属有效。</w:t>
      </w:r>
    </w:p>
    <w:p/>
    <w:p>
      <w:bookmarkStart w:id="0" w:name="_GoBack"/>
      <w:bookmarkEnd w:id="0"/>
    </w:p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-PK7482000000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anTingHei-R-G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50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15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2017-05-15T02:50:25Z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