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CE" w:rsidRPr="00B27F41" w:rsidRDefault="00E220CE" w:rsidP="00E220CE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E220CE" w:rsidRDefault="00E220CE" w:rsidP="00E220CE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E220CE" w:rsidRDefault="00E220CE" w:rsidP="00E220CE">
      <w:pPr>
        <w:jc w:val="center"/>
        <w:rPr>
          <w:rFonts w:ascii="宋体" w:hAnsi="宋体"/>
          <w:b/>
          <w:bCs/>
          <w:color w:val="FF0000"/>
          <w:sz w:val="24"/>
        </w:rPr>
      </w:pPr>
    </w:p>
    <w:p w:rsidR="00E220CE" w:rsidRPr="007A5542" w:rsidRDefault="00E220CE" w:rsidP="00E220CE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中茶协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字〔201</w:t>
      </w:r>
      <w:r w:rsidR="00467F10">
        <w:rPr>
          <w:rFonts w:ascii="华文中宋" w:eastAsia="华文中宋" w:hAnsi="华文中宋" w:hint="eastAsia"/>
          <w:bCs/>
          <w:sz w:val="28"/>
          <w:szCs w:val="28"/>
        </w:rPr>
        <w:t>5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B4132F">
        <w:rPr>
          <w:rFonts w:ascii="华文中宋" w:eastAsia="华文中宋" w:hAnsi="华文中宋" w:hint="eastAsia"/>
          <w:bCs/>
          <w:sz w:val="28"/>
          <w:szCs w:val="28"/>
        </w:rPr>
        <w:t>44</w:t>
      </w:r>
      <w:r w:rsidRPr="007A5542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E220CE" w:rsidRPr="00077A75" w:rsidRDefault="00A62D14" w:rsidP="00E220CE">
      <w:pPr>
        <w:jc w:val="center"/>
        <w:rPr>
          <w:rFonts w:ascii="宋体" w:hAnsi="宋体"/>
          <w:b/>
          <w:bCs/>
          <w:color w:val="FF0000"/>
          <w:sz w:val="24"/>
        </w:rPr>
      </w:pPr>
      <w:r w:rsidRPr="00A62D14">
        <w:rPr>
          <w:noProof/>
        </w:rPr>
        <w:pict>
          <v:line id="_x0000_s1026" style="position:absolute;left:0;text-align:left;z-index:251658240" from="-18pt,4.2pt" to="471.35pt,4.2pt" strokecolor="red" strokeweight="1.5pt"/>
        </w:pict>
      </w:r>
      <w:r w:rsidR="00E220CE">
        <w:rPr>
          <w:rFonts w:ascii="宋体" w:hAnsi="宋体" w:hint="eastAsia"/>
          <w:b/>
          <w:bCs/>
          <w:color w:val="FF0000"/>
          <w:sz w:val="24"/>
        </w:rPr>
        <w:t xml:space="preserve">    </w:t>
      </w:r>
    </w:p>
    <w:p w:rsidR="00E220CE" w:rsidRPr="003D13FE" w:rsidRDefault="00E220CE" w:rsidP="00E220CE"/>
    <w:p w:rsidR="00E220CE" w:rsidRDefault="00E220CE" w:rsidP="00E220CE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关于开展“一席</w:t>
      </w:r>
      <w:r w:rsidRPr="00DD3A2D">
        <w:rPr>
          <w:rFonts w:ascii="黑体" w:eastAsia="黑体" w:hAnsi="华文楷体" w:hint="eastAsia"/>
          <w:b/>
          <w:sz w:val="36"/>
          <w:szCs w:val="36"/>
        </w:rPr>
        <w:t>·一梦</w:t>
      </w:r>
      <w:r>
        <w:rPr>
          <w:rFonts w:ascii="黑体" w:eastAsia="黑体" w:hAnsi="华文楷体" w:hint="eastAsia"/>
          <w:b/>
          <w:sz w:val="36"/>
          <w:szCs w:val="36"/>
        </w:rPr>
        <w:t>”</w:t>
      </w:r>
    </w:p>
    <w:p w:rsidR="00E220CE" w:rsidRPr="00FF3CAD" w:rsidRDefault="00E220CE" w:rsidP="00E220CE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2015</w:t>
      </w:r>
      <w:r w:rsidRPr="00FF3CAD">
        <w:rPr>
          <w:rFonts w:ascii="黑体" w:eastAsia="黑体" w:hAnsi="华文楷体" w:hint="eastAsia"/>
          <w:b/>
          <w:sz w:val="36"/>
          <w:szCs w:val="36"/>
        </w:rPr>
        <w:t>茶席设计大赛</w:t>
      </w:r>
      <w:r>
        <w:rPr>
          <w:rFonts w:ascii="黑体" w:eastAsia="黑体" w:hAnsi="华文楷体" w:hint="eastAsia"/>
          <w:b/>
          <w:sz w:val="36"/>
          <w:szCs w:val="36"/>
        </w:rPr>
        <w:t>的通知</w:t>
      </w:r>
    </w:p>
    <w:p w:rsidR="00E220CE" w:rsidRDefault="00E220CE" w:rsidP="00E220CE">
      <w:pPr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</w:p>
    <w:p w:rsidR="00E220CE" w:rsidRDefault="00E220CE" w:rsidP="00E220CE">
      <w:pPr>
        <w:spacing w:line="520" w:lineRule="exact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各有关单位和个人：</w:t>
      </w:r>
    </w:p>
    <w:p w:rsidR="008F7DBF" w:rsidRDefault="00E220CE" w:rsidP="00E220CE">
      <w:pPr>
        <w:spacing w:line="520" w:lineRule="exact"/>
        <w:ind w:firstLine="57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为弘扬中华民族优秀传统文化，为广大爱茶人提供一个交流、展示的平台，同时发掘茶、器、席的结合之美，</w:t>
      </w:r>
      <w:r w:rsidR="009429CB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中国茶叶流通协会将联合有关单位开展</w:t>
      </w:r>
      <w:r w:rsidR="009429CB" w:rsidRPr="00DD3A2D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</w:t>
      </w:r>
      <w:r w:rsidR="008F7DBF" w:rsidRPr="00DD3A2D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“一席·一梦”</w:t>
      </w:r>
      <w:r w:rsidR="008F7DBF" w:rsidRPr="00876610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</w:t>
      </w:r>
      <w:r w:rsidR="008F7DBF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2015茶席设计大赛。通知如下：</w:t>
      </w:r>
    </w:p>
    <w:p w:rsidR="00E220CE" w:rsidRPr="00785853" w:rsidRDefault="00E220CE" w:rsidP="00E220CE">
      <w:pPr>
        <w:spacing w:line="520" w:lineRule="exac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 w:rsidRPr="00785853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一、组织机构</w:t>
      </w:r>
    </w:p>
    <w:p w:rsidR="00E220CE" w:rsidRPr="007E3E1B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78585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主办：</w:t>
      </w:r>
      <w:r w:rsidRPr="007E3E1B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中国茶叶流通协会</w:t>
      </w:r>
    </w:p>
    <w:p w:rsidR="00E220CE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78585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承办：</w:t>
      </w:r>
      <w:r w:rsidRPr="007E3E1B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中国茶叶流通协会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茶馆专业委员会</w:t>
      </w:r>
    </w:p>
    <w:p w:rsidR="00467F10" w:rsidRPr="00467F10" w:rsidRDefault="009429CB" w:rsidP="00467F10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支持：</w:t>
      </w:r>
      <w:r w:rsidR="00467F10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北京市东城区少年宫</w:t>
      </w:r>
      <w:r w:rsidR="001053FA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（待定）</w:t>
      </w:r>
    </w:p>
    <w:p w:rsidR="00E220CE" w:rsidRDefault="00E220CE" w:rsidP="00E220CE">
      <w:pPr>
        <w:spacing w:line="520" w:lineRule="exact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785853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二、参赛对象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：全国爱茶之人</w:t>
      </w:r>
    </w:p>
    <w:p w:rsidR="00E220CE" w:rsidRPr="00785853" w:rsidRDefault="00E220CE" w:rsidP="00E220CE">
      <w:pPr>
        <w:spacing w:line="520" w:lineRule="exac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 w:rsidRPr="00785853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三、</w:t>
      </w:r>
      <w:r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活动时间</w:t>
      </w:r>
    </w:p>
    <w:p w:rsidR="00E220CE" w:rsidRPr="002C5B44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1、201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年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4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日—201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年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日茶席设计收稿时间</w:t>
      </w:r>
    </w:p>
    <w:p w:rsidR="00E220CE" w:rsidRPr="002C5B44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2、201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年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4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日—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日投票时间</w:t>
      </w:r>
    </w:p>
    <w:p w:rsidR="00E220CE" w:rsidRPr="002C5B44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3、201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年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7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日统计投票结果</w:t>
      </w:r>
    </w:p>
    <w:p w:rsidR="00E220CE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4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、201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年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11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日线上公布获奖者名单</w:t>
      </w:r>
    </w:p>
    <w:p w:rsidR="00E220CE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5、2015年6月19日-22日部分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获奖设计作品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在“2015北京国际茶业展”期间进行</w:t>
      </w:r>
      <w:r w:rsidRPr="002C5B4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展示</w:t>
      </w:r>
    </w:p>
    <w:p w:rsidR="00E220CE" w:rsidRDefault="00E220CE" w:rsidP="00E220CE">
      <w:pPr>
        <w:spacing w:line="520" w:lineRule="exac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lastRenderedPageBreak/>
        <w:t>四、</w:t>
      </w:r>
      <w:r w:rsidRPr="00E53601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参赛要求</w:t>
      </w:r>
    </w:p>
    <w:p w:rsidR="0032676E" w:rsidRDefault="00E220CE" w:rsidP="00E220CE">
      <w:pPr>
        <w:spacing w:line="520" w:lineRule="exact"/>
        <w:ind w:leftChars="267" w:left="561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8F2EA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1、</w:t>
      </w:r>
      <w:r w:rsidR="0032676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茶席以“我的茶席 我的梦”为主题</w:t>
      </w:r>
    </w:p>
    <w:p w:rsidR="00E220CE" w:rsidRPr="008F2EA4" w:rsidRDefault="0032676E" w:rsidP="00E220CE">
      <w:pPr>
        <w:spacing w:line="520" w:lineRule="exact"/>
        <w:ind w:leftChars="267" w:left="561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2、</w:t>
      </w:r>
      <w:r w:rsidR="00E220C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参赛者保持参赛作品的原创性，不得侵犯他人的创意产权</w:t>
      </w:r>
      <w:r w:rsidR="00E220CE" w:rsidRPr="008F2EA4"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br/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3</w:t>
      </w:r>
      <w:r w:rsidR="00E220CE" w:rsidRPr="008F2EA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、茶席设计需符合茶席风格</w:t>
      </w:r>
    </w:p>
    <w:p w:rsidR="00467F10" w:rsidRDefault="0032676E" w:rsidP="00467F10">
      <w:pPr>
        <w:spacing w:line="520" w:lineRule="exact"/>
        <w:ind w:leftChars="267" w:left="561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4</w:t>
      </w:r>
      <w:r w:rsidR="00E220C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、</w:t>
      </w:r>
      <w:r w:rsidR="00E220CE" w:rsidRPr="008F2EA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每份茶席设计作品可以以个人或小组的形式参与</w:t>
      </w:r>
      <w:r w:rsidR="00E220CE"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br/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="00E220C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、</w:t>
      </w:r>
      <w:r w:rsidR="00E220CE" w:rsidRPr="008F2EA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请拍下您的茶席设计作品，</w:t>
      </w:r>
      <w:r w:rsidR="00E220C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并填写</w:t>
      </w:r>
      <w:r w:rsidR="00E220CE" w:rsidRPr="00615D52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“一</w:t>
      </w:r>
      <w:r w:rsidR="00E220C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席·一梦</w:t>
      </w:r>
      <w:r w:rsidR="00E220CE" w:rsidRPr="00615D52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”</w:t>
      </w:r>
      <w:r w:rsidR="00E220CE" w:rsidRPr="0033226B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</w:t>
      </w:r>
      <w:r w:rsidR="00467F10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2015</w:t>
      </w:r>
      <w:r w:rsidR="00E220CE" w:rsidRPr="00615D52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茶席设计</w:t>
      </w:r>
      <w:r w:rsidR="00467F10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 </w:t>
      </w:r>
    </w:p>
    <w:p w:rsidR="001053FA" w:rsidRDefault="00E220CE" w:rsidP="00467F10">
      <w:pPr>
        <w:spacing w:line="520" w:lineRule="exact"/>
        <w:ind w:leftChars="267" w:left="561" w:firstLineChars="150" w:firstLine="42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615D52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大赛报名表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（详见附件）发送至：</w:t>
      </w:r>
      <w:hyperlink r:id="rId6" w:history="1">
        <w:r w:rsidRPr="00BB5F08">
          <w:rPr>
            <w:rStyle w:val="a3"/>
            <w:rFonts w:ascii="华文楷体" w:eastAsia="华文楷体" w:hAnsi="华文楷体" w:cs="宋体" w:hint="eastAsia"/>
            <w:kern w:val="0"/>
            <w:sz w:val="28"/>
            <w:szCs w:val="28"/>
          </w:rPr>
          <w:t>xx@ctma.com.cn</w:t>
        </w:r>
      </w:hyperlink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 邮箱</w:t>
      </w:r>
      <w:r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br/>
      </w:r>
      <w:r w:rsidR="0032676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、</w:t>
      </w:r>
      <w:r w:rsidRPr="008F2EA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茶席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作品（电子版）</w:t>
      </w:r>
      <w:r w:rsidRPr="008F2EA4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像素不低于</w:t>
      </w:r>
      <w:r w:rsidRPr="008F2EA4"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t>400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分倍率</w:t>
      </w:r>
      <w:r w:rsidR="001053FA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，至少有一张茶席全景</w:t>
      </w:r>
    </w:p>
    <w:p w:rsidR="00E220CE" w:rsidRPr="00615D52" w:rsidRDefault="001053FA" w:rsidP="00467F10">
      <w:pPr>
        <w:spacing w:line="520" w:lineRule="exact"/>
        <w:ind w:leftChars="267" w:left="561" w:firstLineChars="150" w:firstLine="42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和一张茶</w:t>
      </w:r>
      <w:proofErr w:type="gramStart"/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席作者</w:t>
      </w:r>
      <w:proofErr w:type="gramEnd"/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与茶席的合影。</w:t>
      </w:r>
    </w:p>
    <w:p w:rsidR="00E220CE" w:rsidRPr="00E53601" w:rsidRDefault="00E220CE" w:rsidP="00E220CE">
      <w:pPr>
        <w:spacing w:line="520" w:lineRule="exac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五、</w:t>
      </w:r>
      <w:r w:rsidRPr="00E53601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奖项设置</w:t>
      </w:r>
    </w:p>
    <w:tbl>
      <w:tblPr>
        <w:tblStyle w:val="a4"/>
        <w:tblW w:w="0" w:type="auto"/>
        <w:tblLook w:val="04A0"/>
      </w:tblPr>
      <w:tblGrid>
        <w:gridCol w:w="2117"/>
        <w:gridCol w:w="2117"/>
        <w:gridCol w:w="2117"/>
        <w:gridCol w:w="2118"/>
      </w:tblGrid>
      <w:tr w:rsidR="00467F10" w:rsidTr="00467F10">
        <w:tc>
          <w:tcPr>
            <w:tcW w:w="4234" w:type="dxa"/>
            <w:gridSpan w:val="2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成人组</w:t>
            </w:r>
          </w:p>
        </w:tc>
        <w:tc>
          <w:tcPr>
            <w:tcW w:w="4235" w:type="dxa"/>
            <w:gridSpan w:val="2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少儿组</w:t>
            </w:r>
          </w:p>
        </w:tc>
      </w:tr>
      <w:tr w:rsidR="00467F10" w:rsidTr="006E2B6E"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1名</w:t>
            </w:r>
          </w:p>
        </w:tc>
        <w:tc>
          <w:tcPr>
            <w:tcW w:w="2117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18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1名</w:t>
            </w:r>
          </w:p>
        </w:tc>
      </w:tr>
      <w:tr w:rsidR="00467F10" w:rsidTr="006E2B6E"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2名</w:t>
            </w:r>
          </w:p>
        </w:tc>
        <w:tc>
          <w:tcPr>
            <w:tcW w:w="2117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18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2名</w:t>
            </w:r>
          </w:p>
        </w:tc>
      </w:tr>
      <w:tr w:rsidR="00467F10" w:rsidTr="006E2B6E"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3名</w:t>
            </w:r>
          </w:p>
        </w:tc>
        <w:tc>
          <w:tcPr>
            <w:tcW w:w="2117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18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3名</w:t>
            </w:r>
          </w:p>
        </w:tc>
      </w:tr>
      <w:tr w:rsidR="00467F10" w:rsidTr="006E2B6E">
        <w:tc>
          <w:tcPr>
            <w:tcW w:w="2117" w:type="dxa"/>
            <w:vAlign w:val="center"/>
          </w:tcPr>
          <w:p w:rsidR="00467F10" w:rsidRP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467F10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优秀设计创意奖</w:t>
            </w:r>
          </w:p>
        </w:tc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10名</w:t>
            </w:r>
          </w:p>
        </w:tc>
        <w:tc>
          <w:tcPr>
            <w:tcW w:w="2117" w:type="dxa"/>
            <w:vAlign w:val="center"/>
          </w:tcPr>
          <w:p w:rsidR="00467F10" w:rsidRP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4"/>
                <w:szCs w:val="24"/>
              </w:rPr>
            </w:pPr>
            <w:r w:rsidRPr="00467F10">
              <w:rPr>
                <w:rFonts w:ascii="华文楷体" w:eastAsia="华文楷体" w:hAnsi="华文楷体" w:cs="宋体" w:hint="eastAsia"/>
                <w:color w:val="000000"/>
                <w:kern w:val="0"/>
                <w:sz w:val="24"/>
                <w:szCs w:val="24"/>
              </w:rPr>
              <w:t>优秀设计创意奖</w:t>
            </w:r>
          </w:p>
        </w:tc>
        <w:tc>
          <w:tcPr>
            <w:tcW w:w="2118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10名</w:t>
            </w:r>
          </w:p>
        </w:tc>
      </w:tr>
      <w:tr w:rsidR="00467F10" w:rsidTr="006E2B6E"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活动参与奖</w:t>
            </w:r>
          </w:p>
        </w:tc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117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活动参与奖</w:t>
            </w:r>
          </w:p>
        </w:tc>
        <w:tc>
          <w:tcPr>
            <w:tcW w:w="2118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</w:tr>
      <w:tr w:rsidR="00467F10" w:rsidTr="006E2B6E"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2117" w:type="dxa"/>
            <w:vAlign w:val="center"/>
          </w:tcPr>
          <w:p w:rsidR="00467F10" w:rsidRDefault="00467F10" w:rsidP="00467F10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  <w:tc>
          <w:tcPr>
            <w:tcW w:w="2117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2118" w:type="dxa"/>
            <w:vAlign w:val="center"/>
          </w:tcPr>
          <w:p w:rsidR="00467F10" w:rsidRDefault="00467F10" w:rsidP="00752C7C">
            <w:pPr>
              <w:spacing w:line="520" w:lineRule="exact"/>
              <w:jc w:val="center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若干</w:t>
            </w:r>
          </w:p>
        </w:tc>
      </w:tr>
    </w:tbl>
    <w:p w:rsidR="00E220CE" w:rsidRDefault="00E220CE" w:rsidP="00467F10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入围作品拟于</w:t>
      </w:r>
      <w:r w:rsidR="00467F10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2015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年7月起在“中国茶叶流通协会官网”、“中国茶叶流通协会官方微博”、“中国茶叶流通协会微信公共平台”、《茶世界》刊物及其他有关媒体中进行展示。</w:t>
      </w:r>
    </w:p>
    <w:p w:rsidR="00E220CE" w:rsidRPr="00642958" w:rsidRDefault="00E220CE" w:rsidP="00E220CE">
      <w:pPr>
        <w:spacing w:line="520" w:lineRule="exact"/>
        <w:rPr>
          <w:rFonts w:ascii="华文楷体" w:eastAsia="华文楷体" w:hAnsi="华文楷体" w:cs="宋体"/>
          <w:b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六、</w:t>
      </w:r>
      <w:r w:rsidRPr="00642958"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活动</w:t>
      </w:r>
      <w:r>
        <w:rPr>
          <w:rFonts w:ascii="华文楷体" w:eastAsia="华文楷体" w:hAnsi="华文楷体" w:cs="宋体" w:hint="eastAsia"/>
          <w:b/>
          <w:color w:val="000000"/>
          <w:kern w:val="0"/>
          <w:sz w:val="28"/>
          <w:szCs w:val="28"/>
        </w:rPr>
        <w:t>方式</w:t>
      </w:r>
    </w:p>
    <w:p w:rsidR="00E220CE" w:rsidRDefault="00E220CE" w:rsidP="00E220C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642958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联系人：</w:t>
      </w:r>
      <w:proofErr w:type="gramStart"/>
      <w:r w:rsidRPr="00642958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肖星</w:t>
      </w:r>
      <w:proofErr w:type="gramEnd"/>
      <w:r w:rsidR="0032676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（18511060905 \</w:t>
      </w:r>
      <w:r w:rsidR="001053FA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13911080395</w:t>
      </w:r>
      <w:r w:rsidR="0032676E"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t>）</w:t>
      </w:r>
      <w:r w:rsidR="0032676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、韩毅、韩丹</w:t>
      </w:r>
      <w:r w:rsidR="001053FA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     </w:t>
      </w:r>
    </w:p>
    <w:p w:rsidR="00E220CE" w:rsidRDefault="00E220CE" w:rsidP="0032676E">
      <w:pPr>
        <w:spacing w:line="520" w:lineRule="exact"/>
        <w:ind w:firstLineChars="200" w:firstLine="560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 w:rsidRPr="00642958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电</w:t>
      </w:r>
      <w:r w:rsidRPr="00642958"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t xml:space="preserve">  </w:t>
      </w:r>
      <w:r w:rsidRPr="00642958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话：</w:t>
      </w:r>
      <w:r w:rsidRPr="00642958">
        <w:rPr>
          <w:rFonts w:ascii="华文楷体" w:eastAsia="华文楷体" w:hAnsi="华文楷体" w:cs="宋体"/>
          <w:color w:val="000000"/>
          <w:kern w:val="0"/>
          <w:sz w:val="28"/>
          <w:szCs w:val="28"/>
        </w:rPr>
        <w:t>010-</w:t>
      </w:r>
      <w:r w:rsidRPr="00642958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66094153</w:t>
      </w:r>
    </w:p>
    <w:p w:rsidR="00E220CE" w:rsidRPr="00785853" w:rsidRDefault="00E220CE" w:rsidP="00E220CE">
      <w:pPr>
        <w:jc w:val="center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                              </w:t>
      </w:r>
      <w:r w:rsidRPr="0078585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中国茶叶流通协会</w:t>
      </w:r>
    </w:p>
    <w:p w:rsidR="00E220CE" w:rsidRPr="00785853" w:rsidRDefault="00E220CE" w:rsidP="00E220CE">
      <w:pPr>
        <w:jc w:val="center"/>
        <w:rPr>
          <w:rFonts w:ascii="华文楷体" w:eastAsia="华文楷体" w:hAnsi="华文楷体" w:cs="宋体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 xml:space="preserve">                                </w:t>
      </w:r>
      <w:r w:rsidRPr="0078585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2014年</w:t>
      </w:r>
      <w:r w:rsidR="0032676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5</w:t>
      </w:r>
      <w:r w:rsidRPr="0078585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月</w:t>
      </w:r>
      <w:r w:rsidR="0032676E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4</w:t>
      </w:r>
      <w:r w:rsidRPr="00785853">
        <w:rPr>
          <w:rFonts w:ascii="华文楷体" w:eastAsia="华文楷体" w:hAnsi="华文楷体" w:cs="宋体" w:hint="eastAsia"/>
          <w:color w:val="000000"/>
          <w:kern w:val="0"/>
          <w:sz w:val="28"/>
          <w:szCs w:val="28"/>
        </w:rPr>
        <w:t>日</w:t>
      </w:r>
    </w:p>
    <w:p w:rsidR="00E220CE" w:rsidRPr="00615D52" w:rsidRDefault="00E220CE" w:rsidP="00E220CE">
      <w:pPr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615D52">
        <w:rPr>
          <w:rFonts w:ascii="华文楷体" w:eastAsia="华文楷体" w:hAnsi="华文楷体" w:hint="eastAsia"/>
          <w:bCs/>
          <w:color w:val="000000"/>
          <w:sz w:val="28"/>
          <w:szCs w:val="28"/>
        </w:rPr>
        <w:lastRenderedPageBreak/>
        <w:t>附件</w:t>
      </w:r>
      <w:r>
        <w:rPr>
          <w:rFonts w:ascii="华文楷体" w:eastAsia="华文楷体" w:hAnsi="华文楷体" w:hint="eastAsia"/>
          <w:bCs/>
          <w:color w:val="000000"/>
          <w:sz w:val="28"/>
          <w:szCs w:val="28"/>
        </w:rPr>
        <w:t>：</w:t>
      </w:r>
    </w:p>
    <w:p w:rsidR="00E220CE" w:rsidRPr="00785853" w:rsidRDefault="00E220CE" w:rsidP="00E220CE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“一席·一梦</w:t>
      </w:r>
      <w:r w:rsidRPr="00785853">
        <w:rPr>
          <w:rFonts w:ascii="黑体" w:eastAsia="黑体" w:hAnsi="华文楷体" w:hint="eastAsia"/>
          <w:b/>
          <w:sz w:val="36"/>
          <w:szCs w:val="36"/>
        </w:rPr>
        <w:t xml:space="preserve">” </w:t>
      </w:r>
      <w:r>
        <w:rPr>
          <w:rFonts w:ascii="黑体" w:eastAsia="黑体" w:hAnsi="华文楷体" w:hint="eastAsia"/>
          <w:b/>
          <w:sz w:val="36"/>
          <w:szCs w:val="36"/>
        </w:rPr>
        <w:t>2015</w:t>
      </w:r>
      <w:r w:rsidRPr="00785853">
        <w:rPr>
          <w:rFonts w:ascii="黑体" w:eastAsia="黑体" w:hAnsi="华文楷体" w:hint="eastAsia"/>
          <w:b/>
          <w:sz w:val="36"/>
          <w:szCs w:val="36"/>
        </w:rPr>
        <w:t>茶席设计大赛</w:t>
      </w:r>
      <w:r w:rsidRPr="00785853">
        <w:rPr>
          <w:rFonts w:ascii="黑体" w:eastAsia="黑体" w:hint="eastAsia"/>
          <w:b/>
          <w:sz w:val="36"/>
          <w:szCs w:val="36"/>
        </w:rPr>
        <w:t>报名表</w:t>
      </w:r>
    </w:p>
    <w:p w:rsidR="00E220CE" w:rsidRPr="00615D52" w:rsidRDefault="00E220CE" w:rsidP="00B4132F">
      <w:pPr>
        <w:spacing w:beforeLines="50" w:line="100" w:lineRule="exact"/>
        <w:ind w:leftChars="-514" w:left="352" w:rightChars="-501" w:right="-1052" w:hangingChars="509" w:hanging="1431"/>
        <w:rPr>
          <w:rFonts w:ascii="宋体"/>
          <w:b/>
          <w:bCs/>
          <w:color w:val="000000"/>
          <w:sz w:val="28"/>
          <w:szCs w:val="28"/>
        </w:rPr>
      </w:pPr>
    </w:p>
    <w:p w:rsidR="00E220CE" w:rsidRPr="00550042" w:rsidRDefault="00E220CE" w:rsidP="00B4132F">
      <w:pPr>
        <w:spacing w:beforeLines="50" w:line="240" w:lineRule="exact"/>
        <w:ind w:leftChars="-85" w:left="-178" w:rightChars="-501" w:right="-1052"/>
        <w:rPr>
          <w:rFonts w:ascii="华文楷体" w:eastAsia="华文楷体" w:hAnsi="华文楷体"/>
          <w:bCs/>
          <w:color w:val="000000"/>
          <w:sz w:val="28"/>
          <w:szCs w:val="28"/>
        </w:rPr>
      </w:pPr>
    </w:p>
    <w:tbl>
      <w:tblPr>
        <w:tblW w:w="96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8"/>
        <w:gridCol w:w="851"/>
        <w:gridCol w:w="3291"/>
        <w:gridCol w:w="1265"/>
        <w:gridCol w:w="2105"/>
      </w:tblGrid>
      <w:tr w:rsidR="00E220CE" w:rsidRPr="00615D52" w:rsidTr="00752C7C">
        <w:trPr>
          <w:cantSplit/>
          <w:trHeight w:val="596"/>
          <w:jc w:val="center"/>
        </w:trPr>
        <w:tc>
          <w:tcPr>
            <w:tcW w:w="2128" w:type="dxa"/>
            <w:vAlign w:val="center"/>
          </w:tcPr>
          <w:p w:rsidR="00E220CE" w:rsidRPr="00350C59" w:rsidRDefault="00E220C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350C59">
              <w:rPr>
                <w:rFonts w:ascii="华文楷体" w:eastAsia="华文楷体" w:hAnsi="华文楷体" w:hint="eastAsia"/>
                <w:sz w:val="28"/>
                <w:szCs w:val="28"/>
              </w:rPr>
              <w:t>参赛</w:t>
            </w:r>
            <w:r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团队/</w:t>
            </w:r>
            <w:r w:rsidRPr="00350C59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个人</w:t>
            </w:r>
          </w:p>
        </w:tc>
        <w:tc>
          <w:tcPr>
            <w:tcW w:w="7512" w:type="dxa"/>
            <w:gridSpan w:val="4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</w:tr>
      <w:tr w:rsidR="00E220CE" w:rsidRPr="00615D52" w:rsidTr="00752C7C">
        <w:trPr>
          <w:trHeight w:val="308"/>
          <w:jc w:val="center"/>
        </w:trPr>
        <w:tc>
          <w:tcPr>
            <w:tcW w:w="2128" w:type="dxa"/>
            <w:vMerge w:val="restart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851" w:type="dxa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3291" w:type="dxa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615D52">
              <w:rPr>
                <w:rFonts w:ascii="华文楷体" w:eastAsia="华文楷体" w:hAnsi="华文楷体"/>
                <w:bCs/>
                <w:sz w:val="28"/>
                <w:szCs w:val="28"/>
              </w:rPr>
              <w:t>E</w:t>
            </w: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－</w:t>
            </w:r>
            <w:r w:rsidRPr="00615D52">
              <w:rPr>
                <w:rFonts w:ascii="华文楷体" w:eastAsia="华文楷体" w:hAnsi="华文楷体"/>
                <w:bCs/>
                <w:sz w:val="28"/>
                <w:szCs w:val="28"/>
              </w:rPr>
              <w:t>mail</w:t>
            </w:r>
          </w:p>
        </w:tc>
        <w:tc>
          <w:tcPr>
            <w:tcW w:w="2105" w:type="dxa"/>
            <w:vMerge w:val="restart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</w:tr>
      <w:tr w:rsidR="00E220CE" w:rsidRPr="00615D52" w:rsidTr="00752C7C">
        <w:trPr>
          <w:trHeight w:val="307"/>
          <w:jc w:val="center"/>
        </w:trPr>
        <w:tc>
          <w:tcPr>
            <w:tcW w:w="2128" w:type="dxa"/>
            <w:vMerge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3291" w:type="dxa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1265" w:type="dxa"/>
            <w:vMerge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</w:tr>
      <w:tr w:rsidR="00E220CE" w:rsidRPr="00615D52" w:rsidTr="00752C7C">
        <w:trPr>
          <w:trHeight w:val="603"/>
          <w:jc w:val="center"/>
        </w:trPr>
        <w:tc>
          <w:tcPr>
            <w:tcW w:w="2128" w:type="dxa"/>
            <w:vAlign w:val="center"/>
          </w:tcPr>
          <w:p w:rsidR="00E220CE" w:rsidRPr="00615D52" w:rsidRDefault="00E220CE" w:rsidP="00752C7C">
            <w:pPr>
              <w:spacing w:line="360" w:lineRule="auto"/>
              <w:ind w:right="-55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茶席设计主题</w:t>
            </w:r>
          </w:p>
        </w:tc>
        <w:tc>
          <w:tcPr>
            <w:tcW w:w="7512" w:type="dxa"/>
            <w:gridSpan w:val="4"/>
            <w:vAlign w:val="center"/>
          </w:tcPr>
          <w:p w:rsidR="00E220CE" w:rsidRPr="00615D52" w:rsidRDefault="00E220CE" w:rsidP="00752C7C">
            <w:pPr>
              <w:spacing w:line="360" w:lineRule="auto"/>
              <w:ind w:right="-55" w:firstLineChars="1900" w:firstLine="5320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（茶席名称）</w:t>
            </w:r>
          </w:p>
        </w:tc>
      </w:tr>
      <w:tr w:rsidR="00E220CE" w:rsidRPr="00615D52" w:rsidTr="00752C7C">
        <w:trPr>
          <w:trHeight w:val="8103"/>
          <w:jc w:val="center"/>
        </w:trPr>
        <w:tc>
          <w:tcPr>
            <w:tcW w:w="9640" w:type="dxa"/>
            <w:gridSpan w:val="5"/>
          </w:tcPr>
          <w:p w:rsidR="00E220CE" w:rsidRPr="00615D52" w:rsidRDefault="0032676E" w:rsidP="00752C7C">
            <w:pPr>
              <w:spacing w:line="360" w:lineRule="auto"/>
              <w:ind w:right="-55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茶席梦想</w:t>
            </w:r>
            <w:r w:rsidR="00E220CE" w:rsidRPr="00615D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：（200字内，可另附纸张）</w:t>
            </w:r>
          </w:p>
        </w:tc>
      </w:tr>
    </w:tbl>
    <w:p w:rsidR="00E220CE" w:rsidRPr="00DD1EA0" w:rsidRDefault="00E220CE" w:rsidP="00E220CE">
      <w:pPr>
        <w:widowControl/>
        <w:spacing w:line="375" w:lineRule="atLeast"/>
      </w:pPr>
    </w:p>
    <w:p w:rsidR="00F51AC7" w:rsidRPr="00E220CE" w:rsidRDefault="00F51AC7"/>
    <w:sectPr w:rsidR="00F51AC7" w:rsidRPr="00E220CE" w:rsidSect="00785853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568" w:rsidRDefault="00BE5568" w:rsidP="001053FA">
      <w:r>
        <w:separator/>
      </w:r>
    </w:p>
  </w:endnote>
  <w:endnote w:type="continuationSeparator" w:id="1">
    <w:p w:rsidR="00BE5568" w:rsidRDefault="00BE5568" w:rsidP="00105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568" w:rsidRDefault="00BE5568" w:rsidP="001053FA">
      <w:r>
        <w:separator/>
      </w:r>
    </w:p>
  </w:footnote>
  <w:footnote w:type="continuationSeparator" w:id="1">
    <w:p w:rsidR="00BE5568" w:rsidRDefault="00BE5568" w:rsidP="00105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CE"/>
    <w:rsid w:val="001053FA"/>
    <w:rsid w:val="0032676E"/>
    <w:rsid w:val="00467F10"/>
    <w:rsid w:val="005D16F0"/>
    <w:rsid w:val="006224DC"/>
    <w:rsid w:val="0087332B"/>
    <w:rsid w:val="008F7DBF"/>
    <w:rsid w:val="009429CB"/>
    <w:rsid w:val="00A45DF0"/>
    <w:rsid w:val="00A62D14"/>
    <w:rsid w:val="00B4132F"/>
    <w:rsid w:val="00BE5568"/>
    <w:rsid w:val="00CE4AD1"/>
    <w:rsid w:val="00DA05AB"/>
    <w:rsid w:val="00E220CE"/>
    <w:rsid w:val="00F5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0C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67F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0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053F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05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053F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@ctma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161</Words>
  <Characters>920</Characters>
  <Application>Microsoft Office Word</Application>
  <DocSecurity>0</DocSecurity>
  <Lines>7</Lines>
  <Paragraphs>2</Paragraphs>
  <ScaleCrop>false</ScaleCrop>
  <Company>Sky123.Org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2015-04-28T07:50:00Z</dcterms:created>
  <dcterms:modified xsi:type="dcterms:W3CDTF">2015-05-05T01:22:00Z</dcterms:modified>
</cp:coreProperties>
</file>